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1E21" w:rsidRDefault="00A41E21">
      <w:pPr>
        <w:pBdr>
          <w:top w:val="nil"/>
          <w:left w:val="nil"/>
          <w:bottom w:val="nil"/>
          <w:right w:val="nil"/>
          <w:between w:val="nil"/>
        </w:pBdr>
        <w:spacing w:line="276" w:lineRule="auto"/>
        <w:rPr>
          <w:rFonts w:ascii="Arial" w:eastAsia="Arial" w:hAnsi="Arial" w:cs="Arial"/>
          <w:color w:val="000000"/>
        </w:rPr>
      </w:pPr>
    </w:p>
    <w:tbl>
      <w:tblPr>
        <w:tblStyle w:val="a"/>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1"/>
        <w:gridCol w:w="2635"/>
        <w:gridCol w:w="2634"/>
      </w:tblGrid>
      <w:tr w:rsidR="00A41E21">
        <w:trPr>
          <w:trHeight w:val="420"/>
        </w:trPr>
        <w:tc>
          <w:tcPr>
            <w:tcW w:w="4701" w:type="dxa"/>
            <w:tcBorders>
              <w:top w:val="single" w:sz="4" w:space="0" w:color="000000"/>
              <w:left w:val="single" w:sz="4" w:space="0" w:color="000000"/>
              <w:bottom w:val="single" w:sz="4" w:space="0" w:color="000000"/>
            </w:tcBorders>
            <w:shd w:val="clear" w:color="auto" w:fill="D9D9D9"/>
            <w:vAlign w:val="center"/>
          </w:tcPr>
          <w:p w:rsidR="00A41E21" w:rsidRDefault="00C629A7">
            <w:pPr>
              <w:pBdr>
                <w:top w:val="nil"/>
                <w:left w:val="nil"/>
                <w:bottom w:val="nil"/>
                <w:right w:val="nil"/>
                <w:between w:val="nil"/>
              </w:pBdr>
              <w:rPr>
                <w:rFonts w:ascii="Arial" w:eastAsia="Arial" w:hAnsi="Arial" w:cs="Arial"/>
                <w:b/>
                <w:color w:val="000000"/>
              </w:rPr>
            </w:pPr>
            <w:r>
              <w:rPr>
                <w:rFonts w:ascii="Arial" w:eastAsia="Arial" w:hAnsi="Arial" w:cs="Arial"/>
                <w:b/>
                <w:color w:val="000000"/>
              </w:rPr>
              <w:t>Location:  Country Inn and Suites</w:t>
            </w:r>
            <w:r w:rsidR="00834D04">
              <w:rPr>
                <w:rFonts w:ascii="Arial" w:eastAsia="Arial" w:hAnsi="Arial" w:cs="Arial"/>
                <w:b/>
                <w:color w:val="000000"/>
              </w:rPr>
              <w:t xml:space="preserve"> (Near Portland International Raceway)</w:t>
            </w:r>
          </w:p>
        </w:tc>
        <w:tc>
          <w:tcPr>
            <w:tcW w:w="2635" w:type="dxa"/>
            <w:tcBorders>
              <w:top w:val="single" w:sz="4" w:space="0" w:color="000000"/>
              <w:bottom w:val="single" w:sz="4" w:space="0" w:color="000000"/>
            </w:tcBorders>
            <w:shd w:val="clear" w:color="auto" w:fill="D9D9D9"/>
            <w:vAlign w:val="center"/>
          </w:tcPr>
          <w:p w:rsidR="00A41E21" w:rsidRDefault="00C629A7">
            <w:pPr>
              <w:pBdr>
                <w:top w:val="nil"/>
                <w:left w:val="nil"/>
                <w:bottom w:val="nil"/>
                <w:right w:val="nil"/>
                <w:between w:val="nil"/>
              </w:pBdr>
              <w:rPr>
                <w:rFonts w:ascii="Arial" w:eastAsia="Arial" w:hAnsi="Arial" w:cs="Arial"/>
                <w:b/>
                <w:color w:val="000000"/>
              </w:rPr>
            </w:pPr>
            <w:r>
              <w:rPr>
                <w:rFonts w:ascii="Arial" w:eastAsia="Arial" w:hAnsi="Arial" w:cs="Arial"/>
                <w:b/>
              </w:rPr>
              <w:t>September 6th</w:t>
            </w:r>
            <w:r>
              <w:rPr>
                <w:rFonts w:ascii="Arial" w:eastAsia="Arial" w:hAnsi="Arial" w:cs="Arial"/>
                <w:b/>
                <w:color w:val="000000"/>
              </w:rPr>
              <w:t>, 201</w:t>
            </w:r>
            <w:r>
              <w:rPr>
                <w:rFonts w:ascii="Arial" w:eastAsia="Arial" w:hAnsi="Arial" w:cs="Arial"/>
                <w:b/>
              </w:rPr>
              <w:t>8</w:t>
            </w:r>
          </w:p>
        </w:tc>
        <w:tc>
          <w:tcPr>
            <w:tcW w:w="2634" w:type="dxa"/>
            <w:tcBorders>
              <w:top w:val="single" w:sz="4" w:space="0" w:color="000000"/>
              <w:bottom w:val="single" w:sz="4" w:space="0" w:color="000000"/>
            </w:tcBorders>
            <w:shd w:val="clear" w:color="auto" w:fill="D9D9D9"/>
            <w:vAlign w:val="center"/>
          </w:tcPr>
          <w:p w:rsidR="00A41E21" w:rsidRDefault="00C629A7">
            <w:pPr>
              <w:pBdr>
                <w:top w:val="nil"/>
                <w:left w:val="nil"/>
                <w:bottom w:val="nil"/>
                <w:right w:val="nil"/>
                <w:between w:val="nil"/>
              </w:pBdr>
              <w:rPr>
                <w:rFonts w:ascii="Arial" w:eastAsia="Arial" w:hAnsi="Arial" w:cs="Arial"/>
                <w:b/>
                <w:color w:val="000000"/>
              </w:rPr>
            </w:pPr>
            <w:r>
              <w:rPr>
                <w:rFonts w:ascii="Arial" w:eastAsia="Arial" w:hAnsi="Arial" w:cs="Arial"/>
                <w:b/>
              </w:rPr>
              <w:t>7:00pm</w:t>
            </w:r>
          </w:p>
        </w:tc>
      </w:tr>
    </w:tbl>
    <w:p w:rsidR="00A41E21" w:rsidRDefault="00A41E21">
      <w:pPr>
        <w:pBdr>
          <w:top w:val="nil"/>
          <w:left w:val="nil"/>
          <w:bottom w:val="nil"/>
          <w:right w:val="nil"/>
          <w:between w:val="nil"/>
        </w:pBdr>
        <w:rPr>
          <w:rFonts w:ascii="Arial" w:eastAsia="Arial" w:hAnsi="Arial" w:cs="Arial"/>
        </w:rPr>
      </w:pPr>
    </w:p>
    <w:tbl>
      <w:tblPr>
        <w:tblStyle w:val="a0"/>
        <w:tblW w:w="9972" w:type="dxa"/>
        <w:tblLayout w:type="fixed"/>
        <w:tblLook w:val="0000" w:firstRow="0" w:lastRow="0" w:firstColumn="0" w:lastColumn="0" w:noHBand="0" w:noVBand="0"/>
      </w:tblPr>
      <w:tblGrid>
        <w:gridCol w:w="9972"/>
      </w:tblGrid>
      <w:tr w:rsidR="00A41E21">
        <w:trPr>
          <w:trHeight w:val="540"/>
        </w:trPr>
        <w:tc>
          <w:tcPr>
            <w:tcW w:w="9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1E21" w:rsidRDefault="00C629A7">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rPr>
              <w:t>Attendance</w:t>
            </w:r>
            <w:r>
              <w:rPr>
                <w:rFonts w:ascii="Arial" w:eastAsia="Arial" w:hAnsi="Arial" w:cs="Arial"/>
                <w:b/>
                <w:color w:val="000000"/>
                <w:sz w:val="16"/>
                <w:szCs w:val="16"/>
              </w:rPr>
              <w:t xml:space="preserve"> (names in a</w:t>
            </w:r>
            <w:r>
              <w:rPr>
                <w:rFonts w:ascii="Arial" w:eastAsia="Arial" w:hAnsi="Arial" w:cs="Arial"/>
                <w:b/>
                <w:sz w:val="16"/>
                <w:szCs w:val="16"/>
              </w:rPr>
              <w:t>ttendance</w:t>
            </w:r>
            <w:r>
              <w:rPr>
                <w:rFonts w:ascii="Arial" w:eastAsia="Arial" w:hAnsi="Arial" w:cs="Arial"/>
                <w:b/>
                <w:color w:val="000000"/>
                <w:sz w:val="16"/>
                <w:szCs w:val="16"/>
              </w:rPr>
              <w:t xml:space="preserve"> required):</w:t>
            </w:r>
            <w:r w:rsidR="00834D04">
              <w:rPr>
                <w:rFonts w:ascii="Arial" w:eastAsia="Arial" w:hAnsi="Arial" w:cs="Arial"/>
                <w:b/>
                <w:color w:val="000000"/>
                <w:sz w:val="16"/>
                <w:szCs w:val="16"/>
              </w:rPr>
              <w:t xml:space="preserve"> </w:t>
            </w:r>
            <w:r w:rsidR="00834D04">
              <w:rPr>
                <w:rFonts w:ascii="Arial" w:eastAsia="Arial" w:hAnsi="Arial" w:cs="Arial"/>
                <w:color w:val="000000"/>
                <w:sz w:val="16"/>
                <w:szCs w:val="16"/>
              </w:rPr>
              <w:t>Mina Ingraham (by phone)</w:t>
            </w:r>
            <w:r w:rsidR="004A522A">
              <w:rPr>
                <w:rFonts w:ascii="Arial" w:eastAsia="Arial" w:hAnsi="Arial" w:cs="Arial"/>
                <w:color w:val="000000"/>
                <w:sz w:val="16"/>
                <w:szCs w:val="16"/>
              </w:rPr>
              <w:t>; Todd Averitt; Ryan Davis; David and Chloe Pucknell</w:t>
            </w:r>
          </w:p>
          <w:p w:rsidR="00834D04" w:rsidRPr="00834D04" w:rsidRDefault="00834D04">
            <w:pPr>
              <w:pBdr>
                <w:top w:val="nil"/>
                <w:left w:val="nil"/>
                <w:bottom w:val="nil"/>
                <w:right w:val="nil"/>
                <w:between w:val="nil"/>
              </w:pBdr>
              <w:rPr>
                <w:rFonts w:ascii="Arial" w:eastAsia="Arial" w:hAnsi="Arial" w:cs="Arial"/>
                <w:sz w:val="16"/>
                <w:szCs w:val="16"/>
              </w:rPr>
            </w:pPr>
            <w:r>
              <w:rPr>
                <w:rFonts w:ascii="Arial" w:eastAsia="Arial" w:hAnsi="Arial" w:cs="Arial"/>
                <w:color w:val="000000"/>
                <w:sz w:val="16"/>
                <w:szCs w:val="16"/>
              </w:rPr>
              <w:t xml:space="preserve">Not present – Jemal Mfundshi and Sean Vanderheiden.  Sean submitted some comments by email.  </w:t>
            </w:r>
          </w:p>
          <w:p w:rsidR="00A41E21" w:rsidRDefault="00A41E21">
            <w:pPr>
              <w:pBdr>
                <w:top w:val="nil"/>
                <w:left w:val="nil"/>
                <w:bottom w:val="nil"/>
                <w:right w:val="nil"/>
                <w:between w:val="nil"/>
              </w:pBdr>
              <w:rPr>
                <w:rFonts w:ascii="Arial" w:eastAsia="Arial" w:hAnsi="Arial" w:cs="Arial"/>
                <w:b/>
                <w:sz w:val="16"/>
                <w:szCs w:val="16"/>
              </w:rPr>
            </w:pPr>
          </w:p>
          <w:p w:rsidR="00A41E21" w:rsidRDefault="00A41E21">
            <w:pPr>
              <w:pBdr>
                <w:top w:val="nil"/>
                <w:left w:val="nil"/>
                <w:bottom w:val="nil"/>
                <w:right w:val="nil"/>
                <w:between w:val="nil"/>
              </w:pBdr>
              <w:rPr>
                <w:rFonts w:ascii="Arial" w:eastAsia="Arial" w:hAnsi="Arial" w:cs="Arial"/>
              </w:rPr>
            </w:pPr>
          </w:p>
        </w:tc>
      </w:tr>
    </w:tbl>
    <w:p w:rsidR="00A41E21" w:rsidRDefault="00A41E21">
      <w:pPr>
        <w:rPr>
          <w:rFonts w:ascii="Arial" w:eastAsia="Arial" w:hAnsi="Arial" w:cs="Arial"/>
        </w:rPr>
      </w:pPr>
    </w:p>
    <w:tbl>
      <w:tblPr>
        <w:tblStyle w:val="a1"/>
        <w:tblW w:w="9972" w:type="dxa"/>
        <w:tblLayout w:type="fixed"/>
        <w:tblLook w:val="0000" w:firstRow="0" w:lastRow="0" w:firstColumn="0" w:lastColumn="0" w:noHBand="0" w:noVBand="0"/>
      </w:tblPr>
      <w:tblGrid>
        <w:gridCol w:w="9220"/>
        <w:gridCol w:w="752"/>
      </w:tblGrid>
      <w:tr w:rsidR="00A41E21">
        <w:trPr>
          <w:trHeight w:val="340"/>
        </w:trPr>
        <w:tc>
          <w:tcPr>
            <w:tcW w:w="9220"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A41E21" w:rsidRDefault="00C629A7">
            <w:pPr>
              <w:rPr>
                <w:rFonts w:ascii="Arial" w:eastAsia="Arial" w:hAnsi="Arial" w:cs="Arial"/>
              </w:rPr>
            </w:pPr>
            <w:r>
              <w:rPr>
                <w:rFonts w:ascii="Arial" w:eastAsia="Arial" w:hAnsi="Arial" w:cs="Arial"/>
                <w:b/>
              </w:rPr>
              <w:t xml:space="preserve">President - </w:t>
            </w:r>
            <w:r>
              <w:rPr>
                <w:rFonts w:ascii="Arial" w:eastAsia="Arial" w:hAnsi="Arial" w:cs="Arial"/>
              </w:rPr>
              <w:t>Ryan Davis --- Call meeting to order/Guest Intro</w:t>
            </w:r>
            <w:r w:rsidR="001B640A">
              <w:rPr>
                <w:rFonts w:ascii="Arial" w:eastAsia="Arial" w:hAnsi="Arial" w:cs="Arial"/>
              </w:rPr>
              <w:t xml:space="preserve"> – guests are David and Chloe Pucknell</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A41E21" w:rsidRDefault="001B640A">
            <w:pPr>
              <w:jc w:val="center"/>
              <w:rPr>
                <w:rFonts w:ascii="Arial" w:eastAsia="Arial" w:hAnsi="Arial" w:cs="Arial"/>
              </w:rPr>
            </w:pPr>
            <w:r>
              <w:rPr>
                <w:rFonts w:ascii="Arial" w:eastAsia="Arial" w:hAnsi="Arial" w:cs="Arial"/>
              </w:rPr>
              <w:t>19:00</w:t>
            </w:r>
          </w:p>
        </w:tc>
      </w:tr>
    </w:tbl>
    <w:p w:rsidR="00A41E21" w:rsidRDefault="00A41E21">
      <w:pPr>
        <w:rPr>
          <w:rFonts w:ascii="Arial" w:eastAsia="Arial" w:hAnsi="Arial" w:cs="Arial"/>
        </w:rPr>
      </w:pPr>
    </w:p>
    <w:tbl>
      <w:tblPr>
        <w:tblStyle w:val="a2"/>
        <w:tblW w:w="9977" w:type="dxa"/>
        <w:tblLayout w:type="fixed"/>
        <w:tblLook w:val="0000" w:firstRow="0" w:lastRow="0" w:firstColumn="0" w:lastColumn="0" w:noHBand="0" w:noVBand="0"/>
      </w:tblPr>
      <w:tblGrid>
        <w:gridCol w:w="3915"/>
        <w:gridCol w:w="5310"/>
        <w:gridCol w:w="752"/>
      </w:tblGrid>
      <w:tr w:rsidR="00A41E21">
        <w:tc>
          <w:tcPr>
            <w:tcW w:w="9225"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A41E21" w:rsidRDefault="00C629A7">
            <w:pPr>
              <w:rPr>
                <w:rFonts w:ascii="Arial" w:eastAsia="Arial" w:hAnsi="Arial" w:cs="Arial"/>
                <w:b/>
              </w:rPr>
            </w:pPr>
            <w:r>
              <w:rPr>
                <w:rFonts w:ascii="Arial" w:eastAsia="Arial" w:hAnsi="Arial" w:cs="Arial"/>
                <w:b/>
              </w:rPr>
              <w:t>Secretary</w:t>
            </w:r>
            <w:r>
              <w:rPr>
                <w:rFonts w:ascii="Arial" w:eastAsia="Arial" w:hAnsi="Arial" w:cs="Arial"/>
              </w:rPr>
              <w:t xml:space="preserve"> – Mina Ingraham</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A41E21" w:rsidRDefault="00C629A7">
            <w:pPr>
              <w:rPr>
                <w:rFonts w:ascii="Arial" w:eastAsia="Arial" w:hAnsi="Arial" w:cs="Arial"/>
              </w:rPr>
            </w:pPr>
            <w:r>
              <w:rPr>
                <w:rFonts w:ascii="Arial" w:eastAsia="Arial" w:hAnsi="Arial" w:cs="Arial"/>
                <w:b/>
              </w:rPr>
              <w:t>Time</w:t>
            </w:r>
          </w:p>
        </w:tc>
      </w:tr>
      <w:tr w:rsidR="00A41E21">
        <w:tc>
          <w:tcPr>
            <w:tcW w:w="39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1E21" w:rsidRDefault="00C629A7">
            <w:pPr>
              <w:rPr>
                <w:rFonts w:ascii="Arial" w:eastAsia="Arial" w:hAnsi="Arial" w:cs="Arial"/>
              </w:rPr>
            </w:pPr>
            <w:r>
              <w:rPr>
                <w:rFonts w:ascii="Arial" w:eastAsia="Arial" w:hAnsi="Arial" w:cs="Arial"/>
              </w:rPr>
              <w:t>August Minutes review</w:t>
            </w:r>
            <w:r w:rsidR="00834D04">
              <w:rPr>
                <w:rFonts w:ascii="Arial" w:eastAsia="Arial" w:hAnsi="Arial" w:cs="Arial"/>
              </w:rPr>
              <w:t xml:space="preserve"> – submitted today, requesting email approval.  Still need formal approval of July minutes as I don’t think this was done by email as requested.  </w:t>
            </w:r>
          </w:p>
        </w:tc>
        <w:tc>
          <w:tcPr>
            <w:tcW w:w="531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1E21" w:rsidRDefault="00C629A7">
            <w:pPr>
              <w:rPr>
                <w:rFonts w:ascii="Arial" w:eastAsia="Arial" w:hAnsi="Arial" w:cs="Arial"/>
              </w:rPr>
            </w:pPr>
            <w:r>
              <w:rPr>
                <w:rFonts w:ascii="Arial" w:eastAsia="Arial" w:hAnsi="Arial" w:cs="Arial"/>
              </w:rPr>
              <w:t>Approval vote</w:t>
            </w:r>
            <w:r w:rsidR="004A522A">
              <w:rPr>
                <w:rFonts w:ascii="Arial" w:eastAsia="Arial" w:hAnsi="Arial" w:cs="Arial"/>
              </w:rPr>
              <w:t xml:space="preserve"> – TBA; July minutes – ok;</w:t>
            </w:r>
          </w:p>
          <w:p w:rsidR="004A522A" w:rsidRDefault="004A522A">
            <w:pPr>
              <w:rPr>
                <w:rFonts w:ascii="Arial" w:eastAsia="Arial" w:hAnsi="Arial" w:cs="Arial"/>
              </w:rPr>
            </w:pPr>
            <w:r>
              <w:rPr>
                <w:rFonts w:ascii="Arial" w:eastAsia="Arial" w:hAnsi="Arial" w:cs="Arial"/>
              </w:rPr>
              <w:t xml:space="preserve">August – will need to be approved by next month;  </w:t>
            </w:r>
          </w:p>
          <w:p w:rsidR="004A522A" w:rsidRDefault="004A522A">
            <w:pPr>
              <w:rPr>
                <w:rFonts w:ascii="Arial" w:eastAsia="Arial" w:hAnsi="Arial" w:cs="Arial"/>
              </w:rPr>
            </w:pPr>
            <w:r>
              <w:rPr>
                <w:rFonts w:ascii="Arial" w:eastAsia="Arial" w:hAnsi="Arial" w:cs="Arial"/>
              </w:rPr>
              <w:t>-reminder that these things need to get done as part of the club bylaws – end 19:11</w:t>
            </w:r>
          </w:p>
          <w:p w:rsidR="004A522A" w:rsidRDefault="004A522A">
            <w:pPr>
              <w:rPr>
                <w:rFonts w:ascii="Arial" w:eastAsia="Arial" w:hAnsi="Arial" w:cs="Arial"/>
              </w:rPr>
            </w:pPr>
            <w:r>
              <w:rPr>
                <w:rFonts w:ascii="Arial" w:eastAsia="Arial" w:hAnsi="Arial" w:cs="Arial"/>
              </w:rPr>
              <w:t>Mina notes we don’t have a quorum present at this meeting and therefore we cannot actually</w:t>
            </w:r>
            <w:r w:rsidR="001B640A">
              <w:rPr>
                <w:rFonts w:ascii="Arial" w:eastAsia="Arial" w:hAnsi="Arial" w:cs="Arial"/>
              </w:rPr>
              <w:t xml:space="preserve"> officially</w:t>
            </w:r>
            <w:r>
              <w:rPr>
                <w:rFonts w:ascii="Arial" w:eastAsia="Arial" w:hAnsi="Arial" w:cs="Arial"/>
              </w:rPr>
              <w:t xml:space="preserve"> conduct business.  </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1E21" w:rsidRDefault="004A522A">
            <w:pPr>
              <w:jc w:val="center"/>
              <w:rPr>
                <w:rFonts w:ascii="Arial" w:eastAsia="Arial" w:hAnsi="Arial" w:cs="Arial"/>
              </w:rPr>
            </w:pPr>
            <w:r>
              <w:rPr>
                <w:rFonts w:ascii="Arial" w:eastAsia="Arial" w:hAnsi="Arial" w:cs="Arial"/>
              </w:rPr>
              <w:t>19:05</w:t>
            </w:r>
          </w:p>
        </w:tc>
      </w:tr>
    </w:tbl>
    <w:p w:rsidR="00A41E21" w:rsidRDefault="00A41E21">
      <w:pPr>
        <w:rPr>
          <w:rFonts w:ascii="Arial" w:eastAsia="Arial" w:hAnsi="Arial" w:cs="Arial"/>
        </w:rPr>
      </w:pPr>
    </w:p>
    <w:tbl>
      <w:tblPr>
        <w:tblStyle w:val="a3"/>
        <w:tblW w:w="9975" w:type="dxa"/>
        <w:tblLayout w:type="fixed"/>
        <w:tblLook w:val="0000" w:firstRow="0" w:lastRow="0" w:firstColumn="0" w:lastColumn="0" w:noHBand="0" w:noVBand="0"/>
      </w:tblPr>
      <w:tblGrid>
        <w:gridCol w:w="2535"/>
        <w:gridCol w:w="6645"/>
        <w:gridCol w:w="795"/>
      </w:tblGrid>
      <w:tr w:rsidR="00A41E21">
        <w:trPr>
          <w:trHeight w:val="30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A41E21" w:rsidRDefault="00C629A7">
            <w:pPr>
              <w:rPr>
                <w:rFonts w:ascii="Arial" w:eastAsia="Arial" w:hAnsi="Arial" w:cs="Arial"/>
                <w:b/>
              </w:rPr>
            </w:pPr>
            <w:r>
              <w:rPr>
                <w:rFonts w:ascii="Arial" w:eastAsia="Arial" w:hAnsi="Arial" w:cs="Arial"/>
                <w:b/>
              </w:rPr>
              <w:t>Treasurer</w:t>
            </w:r>
            <w:r>
              <w:rPr>
                <w:rFonts w:ascii="Arial" w:eastAsia="Arial" w:hAnsi="Arial" w:cs="Arial"/>
              </w:rPr>
              <w:t xml:space="preserve"> – Todd Averitt</w:t>
            </w:r>
          </w:p>
        </w:tc>
        <w:tc>
          <w:tcPr>
            <w:tcW w:w="795"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A41E21" w:rsidRDefault="00C629A7">
            <w:pPr>
              <w:rPr>
                <w:rFonts w:ascii="Arial" w:eastAsia="Arial" w:hAnsi="Arial" w:cs="Arial"/>
              </w:rPr>
            </w:pPr>
            <w:r>
              <w:rPr>
                <w:rFonts w:ascii="Arial" w:eastAsia="Arial" w:hAnsi="Arial" w:cs="Arial"/>
                <w:b/>
              </w:rPr>
              <w:t>Time</w:t>
            </w:r>
          </w:p>
        </w:tc>
      </w:tr>
      <w:tr w:rsidR="00A41E21">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1E21" w:rsidRDefault="00C629A7">
            <w:pPr>
              <w:rPr>
                <w:rFonts w:ascii="Arial" w:eastAsia="Arial" w:hAnsi="Arial" w:cs="Arial"/>
              </w:rPr>
            </w:pPr>
            <w:r>
              <w:rPr>
                <w:rFonts w:ascii="Arial" w:eastAsia="Arial" w:hAnsi="Arial" w:cs="Arial"/>
              </w:rPr>
              <w:t>Financial status</w:t>
            </w:r>
          </w:p>
        </w:tc>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1E21" w:rsidRDefault="00C629A7">
            <w:pPr>
              <w:rPr>
                <w:rFonts w:ascii="Arial" w:eastAsia="Arial" w:hAnsi="Arial" w:cs="Arial"/>
              </w:rPr>
            </w:pPr>
            <w:r>
              <w:rPr>
                <w:rFonts w:ascii="Arial" w:eastAsia="Arial" w:hAnsi="Arial" w:cs="Arial"/>
              </w:rPr>
              <w:t>Review</w:t>
            </w:r>
            <w:r w:rsidR="004A522A">
              <w:rPr>
                <w:rFonts w:ascii="Arial" w:eastAsia="Arial" w:hAnsi="Arial" w:cs="Arial"/>
              </w:rPr>
              <w:t xml:space="preserve"> – handouts provided and they are incorporated by this reference as if herein repeated in full; </w:t>
            </w:r>
          </w:p>
          <w:p w:rsidR="004A522A" w:rsidRDefault="004A522A">
            <w:pPr>
              <w:rPr>
                <w:rFonts w:ascii="Arial" w:eastAsia="Arial" w:hAnsi="Arial" w:cs="Arial"/>
              </w:rPr>
            </w:pPr>
          </w:p>
          <w:p w:rsidR="004A522A" w:rsidRDefault="004A522A">
            <w:pPr>
              <w:rPr>
                <w:rFonts w:ascii="Arial" w:eastAsia="Arial" w:hAnsi="Arial" w:cs="Arial"/>
              </w:rPr>
            </w:pPr>
            <w:r>
              <w:rPr>
                <w:rFonts w:ascii="Arial" w:eastAsia="Arial" w:hAnsi="Arial" w:cs="Arial"/>
              </w:rPr>
              <w:t>Reminder – during off season, early bird passes will be offered as they were last year.  Usually a help to the club for income at that time. We s</w:t>
            </w:r>
            <w:r w:rsidR="001B640A">
              <w:rPr>
                <w:rFonts w:ascii="Arial" w:eastAsia="Arial" w:hAnsi="Arial" w:cs="Arial"/>
              </w:rPr>
              <w:t>hould try to promote</w:t>
            </w:r>
            <w:r>
              <w:rPr>
                <w:rFonts w:ascii="Arial" w:eastAsia="Arial" w:hAnsi="Arial" w:cs="Arial"/>
              </w:rPr>
              <w:t xml:space="preserve"> these memberships. </w:t>
            </w:r>
          </w:p>
          <w:p w:rsidR="004A522A" w:rsidRDefault="004A522A">
            <w:pPr>
              <w:rPr>
                <w:rFonts w:ascii="Arial" w:eastAsia="Arial" w:hAnsi="Arial" w:cs="Arial"/>
              </w:rPr>
            </w:pPr>
          </w:p>
          <w:p w:rsidR="004A522A" w:rsidRDefault="004A522A">
            <w:pPr>
              <w:rPr>
                <w:rFonts w:ascii="Arial" w:eastAsia="Arial" w:hAnsi="Arial" w:cs="Arial"/>
              </w:rPr>
            </w:pPr>
            <w:r>
              <w:rPr>
                <w:rFonts w:ascii="Arial" w:eastAsia="Arial" w:hAnsi="Arial" w:cs="Arial"/>
              </w:rPr>
              <w:t>We</w:t>
            </w:r>
            <w:r w:rsidR="001B640A">
              <w:rPr>
                <w:rFonts w:ascii="Arial" w:eastAsia="Arial" w:hAnsi="Arial" w:cs="Arial"/>
              </w:rPr>
              <w:t xml:space="preserve"> hired a CPA to help with financial / tax matters</w:t>
            </w:r>
            <w:r>
              <w:rPr>
                <w:rFonts w:ascii="Arial" w:eastAsia="Arial" w:hAnsi="Arial" w:cs="Arial"/>
              </w:rPr>
              <w:t>.  End – 19:16</w:t>
            </w:r>
          </w:p>
          <w:p w:rsidR="004A522A" w:rsidRDefault="004A522A">
            <w:pPr>
              <w:rPr>
                <w:rFonts w:ascii="Arial" w:eastAsia="Arial" w:hAnsi="Arial" w:cs="Arial"/>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1E21" w:rsidRDefault="004A522A">
            <w:pPr>
              <w:jc w:val="center"/>
              <w:rPr>
                <w:rFonts w:ascii="Arial" w:eastAsia="Arial" w:hAnsi="Arial" w:cs="Arial"/>
              </w:rPr>
            </w:pPr>
            <w:r>
              <w:rPr>
                <w:rFonts w:ascii="Arial" w:eastAsia="Arial" w:hAnsi="Arial" w:cs="Arial"/>
              </w:rPr>
              <w:t>19:12</w:t>
            </w:r>
          </w:p>
        </w:tc>
      </w:tr>
    </w:tbl>
    <w:p w:rsidR="00A41E21" w:rsidRDefault="00A41E21">
      <w:pPr>
        <w:rPr>
          <w:rFonts w:ascii="Arial" w:eastAsia="Arial" w:hAnsi="Arial" w:cs="Arial"/>
          <w:b/>
        </w:rPr>
      </w:pPr>
    </w:p>
    <w:tbl>
      <w:tblPr>
        <w:tblStyle w:val="a4"/>
        <w:tblW w:w="9977" w:type="dxa"/>
        <w:tblLayout w:type="fixed"/>
        <w:tblLook w:val="0000" w:firstRow="0" w:lastRow="0" w:firstColumn="0" w:lastColumn="0" w:noHBand="0" w:noVBand="0"/>
      </w:tblPr>
      <w:tblGrid>
        <w:gridCol w:w="2145"/>
        <w:gridCol w:w="7080"/>
        <w:gridCol w:w="752"/>
      </w:tblGrid>
      <w:tr w:rsidR="00A41E21">
        <w:trPr>
          <w:trHeight w:val="380"/>
        </w:trPr>
        <w:tc>
          <w:tcPr>
            <w:tcW w:w="9225" w:type="dxa"/>
            <w:gridSpan w:val="2"/>
            <w:tcBorders>
              <w:top w:val="single" w:sz="4" w:space="0" w:color="000000"/>
              <w:left w:val="single" w:sz="4" w:space="0" w:color="000000"/>
              <w:bottom w:val="single" w:sz="4" w:space="0" w:color="000000"/>
            </w:tcBorders>
            <w:shd w:val="clear" w:color="auto" w:fill="D9D9D9"/>
          </w:tcPr>
          <w:p w:rsidR="00A41E21" w:rsidRDefault="00C629A7">
            <w:pPr>
              <w:pBdr>
                <w:top w:val="nil"/>
                <w:left w:val="nil"/>
                <w:bottom w:val="nil"/>
                <w:right w:val="nil"/>
                <w:between w:val="nil"/>
              </w:pBdr>
              <w:rPr>
                <w:rFonts w:ascii="Arial" w:eastAsia="Arial" w:hAnsi="Arial" w:cs="Arial"/>
                <w:b/>
                <w:color w:val="000000"/>
              </w:rPr>
            </w:pPr>
            <w:r>
              <w:rPr>
                <w:rFonts w:ascii="Arial" w:eastAsia="Arial" w:hAnsi="Arial" w:cs="Arial"/>
                <w:b/>
                <w:color w:val="000000"/>
              </w:rPr>
              <w:t>President</w:t>
            </w:r>
            <w:r>
              <w:rPr>
                <w:rFonts w:ascii="Arial" w:eastAsia="Arial" w:hAnsi="Arial" w:cs="Arial"/>
                <w:color w:val="000000"/>
              </w:rPr>
              <w:t xml:space="preserve"> – Ryan Davis</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Pr>
          <w:p w:rsidR="00A41E21" w:rsidRDefault="00C629A7">
            <w:pPr>
              <w:pBdr>
                <w:top w:val="nil"/>
                <w:left w:val="nil"/>
                <w:bottom w:val="nil"/>
                <w:right w:val="nil"/>
                <w:between w:val="nil"/>
              </w:pBdr>
              <w:rPr>
                <w:rFonts w:ascii="Arial" w:eastAsia="Arial" w:hAnsi="Arial" w:cs="Arial"/>
                <w:color w:val="000000"/>
              </w:rPr>
            </w:pPr>
            <w:r>
              <w:rPr>
                <w:rFonts w:ascii="Arial" w:eastAsia="Arial" w:hAnsi="Arial" w:cs="Arial"/>
                <w:b/>
                <w:color w:val="000000"/>
              </w:rPr>
              <w:t>Time</w:t>
            </w:r>
          </w:p>
        </w:tc>
      </w:tr>
      <w:tr w:rsidR="00A41E21">
        <w:tc>
          <w:tcPr>
            <w:tcW w:w="2145" w:type="dxa"/>
            <w:tcBorders>
              <w:left w:val="single" w:sz="4" w:space="0" w:color="000000"/>
              <w:bottom w:val="single" w:sz="4" w:space="0" w:color="000000"/>
            </w:tcBorders>
            <w:shd w:val="clear" w:color="auto" w:fill="FFFFFF"/>
          </w:tcPr>
          <w:p w:rsidR="00A41E21" w:rsidRDefault="00C629A7">
            <w:pPr>
              <w:rPr>
                <w:rFonts w:ascii="Arial" w:eastAsia="Arial" w:hAnsi="Arial" w:cs="Arial"/>
              </w:rPr>
            </w:pPr>
            <w:r>
              <w:rPr>
                <w:rFonts w:ascii="Arial" w:eastAsia="Arial" w:hAnsi="Arial" w:cs="Arial"/>
              </w:rPr>
              <w:t>Awards Banquet</w:t>
            </w:r>
          </w:p>
        </w:tc>
        <w:tc>
          <w:tcPr>
            <w:tcW w:w="7080" w:type="dxa"/>
            <w:tcBorders>
              <w:left w:val="single" w:sz="4" w:space="0" w:color="000000"/>
              <w:bottom w:val="single" w:sz="4" w:space="0" w:color="000000"/>
            </w:tcBorders>
            <w:shd w:val="clear" w:color="auto" w:fill="FFFFFF"/>
          </w:tcPr>
          <w:p w:rsidR="00A41E21" w:rsidRDefault="00C629A7">
            <w:pPr>
              <w:rPr>
                <w:rFonts w:ascii="Arial" w:eastAsia="Arial" w:hAnsi="Arial" w:cs="Arial"/>
              </w:rPr>
            </w:pPr>
            <w:r>
              <w:rPr>
                <w:rFonts w:ascii="Arial" w:eastAsia="Arial" w:hAnsi="Arial" w:cs="Arial"/>
              </w:rPr>
              <w:t>Where, when, who, trophies</w:t>
            </w:r>
            <w:r w:rsidR="004A522A">
              <w:rPr>
                <w:rFonts w:ascii="Arial" w:eastAsia="Arial" w:hAnsi="Arial" w:cs="Arial"/>
              </w:rPr>
              <w:t xml:space="preserve"> – all of these need to be determined.  PRE – will they do trophies, as they did last year?  Maybe helmet bags, those were received well, seems to be the cons.  Or maybe a carrying device for pressure gauge, etc.  Mina</w:t>
            </w:r>
            <w:r w:rsidR="001B640A">
              <w:rPr>
                <w:rFonts w:ascii="Arial" w:eastAsia="Arial" w:hAnsi="Arial" w:cs="Arial"/>
              </w:rPr>
              <w:t xml:space="preserve"> asks</w:t>
            </w:r>
            <w:r w:rsidR="004A522A">
              <w:rPr>
                <w:rFonts w:ascii="Arial" w:eastAsia="Arial" w:hAnsi="Arial" w:cs="Arial"/>
              </w:rPr>
              <w:t xml:space="preserve"> – what are the costs? </w:t>
            </w:r>
          </w:p>
          <w:p w:rsidR="004A522A" w:rsidRDefault="004A522A">
            <w:pPr>
              <w:rPr>
                <w:rFonts w:ascii="Arial" w:eastAsia="Arial" w:hAnsi="Arial" w:cs="Arial"/>
              </w:rPr>
            </w:pPr>
          </w:p>
          <w:p w:rsidR="004A522A" w:rsidRDefault="004A522A">
            <w:pPr>
              <w:rPr>
                <w:rFonts w:ascii="Arial" w:eastAsia="Arial" w:hAnsi="Arial" w:cs="Arial"/>
              </w:rPr>
            </w:pPr>
            <w:r>
              <w:rPr>
                <w:rFonts w:ascii="Arial" w:eastAsia="Arial" w:hAnsi="Arial" w:cs="Arial"/>
              </w:rPr>
              <w:t>What about dates?  November 17? Maybe the 10</w:t>
            </w:r>
            <w:r w:rsidRPr="004A522A">
              <w:rPr>
                <w:rFonts w:ascii="Arial" w:eastAsia="Arial" w:hAnsi="Arial" w:cs="Arial"/>
                <w:vertAlign w:val="superscript"/>
              </w:rPr>
              <w:t>th</w:t>
            </w:r>
            <w:r w:rsidR="001B640A">
              <w:rPr>
                <w:rFonts w:ascii="Arial" w:eastAsia="Arial" w:hAnsi="Arial" w:cs="Arial"/>
              </w:rPr>
              <w:t>?  Don’t want to run into T</w:t>
            </w:r>
            <w:r>
              <w:rPr>
                <w:rFonts w:ascii="Arial" w:eastAsia="Arial" w:hAnsi="Arial" w:cs="Arial"/>
              </w:rPr>
              <w:t xml:space="preserve">hanksgiving and December also isn’t so great.  Preliminary idea was November 10.  Last year, it was at Elmer’s.  That seemed to have been an issue, food wise.  Ernesto’s is, perhaps, where SCCA had theirs last year, per Mina.  No clear consensus on where to go. Should try to pin down a location ASAP.  This will be emailed as a topic to people.  Our budget is slightly bigger, but we should still use caution.  </w:t>
            </w:r>
          </w:p>
        </w:tc>
        <w:tc>
          <w:tcPr>
            <w:tcW w:w="752" w:type="dxa"/>
            <w:tcBorders>
              <w:left w:val="single" w:sz="4" w:space="0" w:color="000000"/>
              <w:bottom w:val="single" w:sz="4" w:space="0" w:color="000000"/>
              <w:right w:val="single" w:sz="4" w:space="0" w:color="000000"/>
            </w:tcBorders>
            <w:shd w:val="clear" w:color="auto" w:fill="FFFFFF"/>
          </w:tcPr>
          <w:p w:rsidR="00A41E21" w:rsidRDefault="004A522A">
            <w:pPr>
              <w:jc w:val="center"/>
              <w:rPr>
                <w:rFonts w:ascii="Arial" w:eastAsia="Arial" w:hAnsi="Arial" w:cs="Arial"/>
              </w:rPr>
            </w:pPr>
            <w:r>
              <w:rPr>
                <w:rFonts w:ascii="Arial" w:eastAsia="Arial" w:hAnsi="Arial" w:cs="Arial"/>
              </w:rPr>
              <w:t>19:17</w:t>
            </w:r>
          </w:p>
        </w:tc>
      </w:tr>
      <w:tr w:rsidR="00A41E21">
        <w:tc>
          <w:tcPr>
            <w:tcW w:w="2145" w:type="dxa"/>
            <w:tcBorders>
              <w:left w:val="single" w:sz="4" w:space="0" w:color="000000"/>
              <w:bottom w:val="single" w:sz="4" w:space="0" w:color="000000"/>
            </w:tcBorders>
            <w:shd w:val="clear" w:color="auto" w:fill="FFFFFF"/>
          </w:tcPr>
          <w:p w:rsidR="00A41E21" w:rsidRDefault="00C629A7">
            <w:pPr>
              <w:rPr>
                <w:rFonts w:ascii="Arial" w:eastAsia="Arial" w:hAnsi="Arial" w:cs="Arial"/>
              </w:rPr>
            </w:pPr>
            <w:r>
              <w:rPr>
                <w:rFonts w:ascii="Arial" w:eastAsia="Arial" w:hAnsi="Arial" w:cs="Arial"/>
              </w:rPr>
              <w:t>September event</w:t>
            </w:r>
          </w:p>
        </w:tc>
        <w:tc>
          <w:tcPr>
            <w:tcW w:w="7080" w:type="dxa"/>
            <w:tcBorders>
              <w:left w:val="single" w:sz="4" w:space="0" w:color="000000"/>
              <w:bottom w:val="single" w:sz="4" w:space="0" w:color="000000"/>
            </w:tcBorders>
            <w:shd w:val="clear" w:color="auto" w:fill="FFFFFF"/>
          </w:tcPr>
          <w:p w:rsidR="00A41E21" w:rsidRDefault="00C629A7">
            <w:pPr>
              <w:rPr>
                <w:rFonts w:ascii="Arial" w:eastAsia="Arial" w:hAnsi="Arial" w:cs="Arial"/>
              </w:rPr>
            </w:pPr>
            <w:r>
              <w:rPr>
                <w:rFonts w:ascii="Arial" w:eastAsia="Arial" w:hAnsi="Arial" w:cs="Arial"/>
              </w:rPr>
              <w:t>Who’s coming?</w:t>
            </w:r>
            <w:r w:rsidR="004A522A">
              <w:rPr>
                <w:rFonts w:ascii="Arial" w:eastAsia="Arial" w:hAnsi="Arial" w:cs="Arial"/>
              </w:rPr>
              <w:t xml:space="preserve"> – Todd, Ryan, Mina, David, Chloe  </w:t>
            </w:r>
          </w:p>
        </w:tc>
        <w:tc>
          <w:tcPr>
            <w:tcW w:w="752" w:type="dxa"/>
            <w:tcBorders>
              <w:left w:val="single" w:sz="4" w:space="0" w:color="000000"/>
              <w:bottom w:val="single" w:sz="4" w:space="0" w:color="000000"/>
              <w:right w:val="single" w:sz="4" w:space="0" w:color="000000"/>
            </w:tcBorders>
            <w:shd w:val="clear" w:color="auto" w:fill="FFFFFF"/>
          </w:tcPr>
          <w:p w:rsidR="00A41E21" w:rsidRDefault="004A522A">
            <w:pPr>
              <w:jc w:val="center"/>
              <w:rPr>
                <w:rFonts w:ascii="Arial" w:eastAsia="Arial" w:hAnsi="Arial" w:cs="Arial"/>
              </w:rPr>
            </w:pPr>
            <w:r>
              <w:rPr>
                <w:rFonts w:ascii="Arial" w:eastAsia="Arial" w:hAnsi="Arial" w:cs="Arial"/>
              </w:rPr>
              <w:t>END – 19:32</w:t>
            </w:r>
          </w:p>
        </w:tc>
      </w:tr>
    </w:tbl>
    <w:p w:rsidR="00A41E21" w:rsidRDefault="00A41E21">
      <w:pPr>
        <w:rPr>
          <w:rFonts w:ascii="Arial" w:eastAsia="Arial" w:hAnsi="Arial" w:cs="Arial"/>
        </w:rPr>
      </w:pPr>
    </w:p>
    <w:tbl>
      <w:tblPr>
        <w:tblStyle w:val="a5"/>
        <w:tblW w:w="9977" w:type="dxa"/>
        <w:tblLayout w:type="fixed"/>
        <w:tblLook w:val="0000" w:firstRow="0" w:lastRow="0" w:firstColumn="0" w:lastColumn="0" w:noHBand="0" w:noVBand="0"/>
      </w:tblPr>
      <w:tblGrid>
        <w:gridCol w:w="2505"/>
        <w:gridCol w:w="6720"/>
        <w:gridCol w:w="752"/>
      </w:tblGrid>
      <w:tr w:rsidR="00A41E21">
        <w:trPr>
          <w:trHeight w:val="300"/>
        </w:trPr>
        <w:tc>
          <w:tcPr>
            <w:tcW w:w="9225"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A41E21" w:rsidRDefault="00C629A7">
            <w:pPr>
              <w:rPr>
                <w:rFonts w:ascii="Arial" w:eastAsia="Arial" w:hAnsi="Arial" w:cs="Arial"/>
              </w:rPr>
            </w:pPr>
            <w:r>
              <w:rPr>
                <w:rFonts w:ascii="Arial" w:eastAsia="Arial" w:hAnsi="Arial" w:cs="Arial"/>
                <w:b/>
              </w:rPr>
              <w:t>Vice President</w:t>
            </w:r>
            <w:r>
              <w:rPr>
                <w:rFonts w:ascii="Arial" w:eastAsia="Arial" w:hAnsi="Arial" w:cs="Arial"/>
              </w:rPr>
              <w:t xml:space="preserve"> - Andres Ferrer</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A41E21" w:rsidRDefault="00C629A7">
            <w:pPr>
              <w:rPr>
                <w:rFonts w:ascii="Arial" w:eastAsia="Arial" w:hAnsi="Arial" w:cs="Arial"/>
                <w:b/>
              </w:rPr>
            </w:pPr>
            <w:r>
              <w:rPr>
                <w:rFonts w:ascii="Arial" w:eastAsia="Arial" w:hAnsi="Arial" w:cs="Arial"/>
                <w:b/>
              </w:rPr>
              <w:t>Time</w:t>
            </w:r>
          </w:p>
        </w:tc>
      </w:tr>
      <w:tr w:rsidR="00A41E21">
        <w:tc>
          <w:tcPr>
            <w:tcW w:w="2505" w:type="dxa"/>
            <w:tcBorders>
              <w:left w:val="single" w:sz="4" w:space="0" w:color="000000"/>
              <w:bottom w:val="single" w:sz="4" w:space="0" w:color="000000"/>
            </w:tcBorders>
            <w:shd w:val="clear" w:color="auto" w:fill="FFFFFF"/>
          </w:tcPr>
          <w:p w:rsidR="00A41E21" w:rsidRDefault="00C629A7">
            <w:pPr>
              <w:rPr>
                <w:rFonts w:ascii="Arial" w:eastAsia="Arial" w:hAnsi="Arial" w:cs="Arial"/>
              </w:rPr>
            </w:pPr>
            <w:r>
              <w:rPr>
                <w:rFonts w:ascii="Arial" w:eastAsia="Arial" w:hAnsi="Arial" w:cs="Arial"/>
              </w:rPr>
              <w:t>Big NW Subaru Review</w:t>
            </w:r>
          </w:p>
        </w:tc>
        <w:tc>
          <w:tcPr>
            <w:tcW w:w="6720" w:type="dxa"/>
            <w:tcBorders>
              <w:left w:val="single" w:sz="4" w:space="0" w:color="000000"/>
              <w:bottom w:val="single" w:sz="4" w:space="0" w:color="000000"/>
            </w:tcBorders>
            <w:shd w:val="clear" w:color="auto" w:fill="FFFFFF"/>
          </w:tcPr>
          <w:p w:rsidR="00A41E21" w:rsidRDefault="00C629A7">
            <w:pPr>
              <w:rPr>
                <w:rFonts w:ascii="Arial" w:eastAsia="Arial" w:hAnsi="Arial" w:cs="Arial"/>
              </w:rPr>
            </w:pPr>
            <w:r>
              <w:rPr>
                <w:rFonts w:ascii="Arial" w:eastAsia="Arial" w:hAnsi="Arial" w:cs="Arial"/>
              </w:rPr>
              <w:t>Review - Site, safety, format, changes?</w:t>
            </w:r>
            <w:r w:rsidR="004A522A">
              <w:rPr>
                <w:rFonts w:ascii="Arial" w:eastAsia="Arial" w:hAnsi="Arial" w:cs="Arial"/>
              </w:rPr>
              <w:t xml:space="preserve"> – David and Chloe were there.  Their feedback – Todd made the exec decision to allow instructors, and this was viewed to have been a good idea given the large number of newbies.  People seemed to have fun.  People seemed to get a lot of runs, </w:t>
            </w:r>
            <w:r w:rsidR="004A522A">
              <w:rPr>
                <w:rFonts w:ascii="Arial" w:eastAsia="Arial" w:hAnsi="Arial" w:cs="Arial"/>
              </w:rPr>
              <w:lastRenderedPageBreak/>
              <w:t>like 8 or 9; but the second group may have gotten slightly less.  Fairly short course.  Lots of newbies got lost, and that of course had an impact on course running.   Some business cards were passed around.  Possibility of a banner to put up at events like that?   Todd – could have used some more instructors, and more volunteers</w:t>
            </w:r>
            <w:r w:rsidR="001B640A">
              <w:rPr>
                <w:rFonts w:ascii="Arial" w:eastAsia="Arial" w:hAnsi="Arial" w:cs="Arial"/>
              </w:rPr>
              <w:t xml:space="preserve">; contributing there was the fact that Ryan and Mina were at the August Maryhill </w:t>
            </w:r>
            <w:proofErr w:type="spellStart"/>
            <w:r w:rsidR="001B640A">
              <w:rPr>
                <w:rFonts w:ascii="Arial" w:eastAsia="Arial" w:hAnsi="Arial" w:cs="Arial"/>
              </w:rPr>
              <w:t>hillclimb</w:t>
            </w:r>
            <w:proofErr w:type="spellEnd"/>
            <w:r w:rsidR="004A522A">
              <w:rPr>
                <w:rFonts w:ascii="Arial" w:eastAsia="Arial" w:hAnsi="Arial" w:cs="Arial"/>
              </w:rPr>
              <w:t xml:space="preserve">.  Weather was very </w:t>
            </w:r>
            <w:proofErr w:type="spellStart"/>
            <w:r w:rsidR="004A522A">
              <w:rPr>
                <w:rFonts w:ascii="Arial" w:eastAsia="Arial" w:hAnsi="Arial" w:cs="Arial"/>
              </w:rPr>
              <w:t>very</w:t>
            </w:r>
            <w:proofErr w:type="spellEnd"/>
            <w:r w:rsidR="004A522A">
              <w:rPr>
                <w:rFonts w:ascii="Arial" w:eastAsia="Arial" w:hAnsi="Arial" w:cs="Arial"/>
              </w:rPr>
              <w:t xml:space="preserve"> hot.  </w:t>
            </w:r>
            <w:r w:rsidR="001B640A">
              <w:rPr>
                <w:rFonts w:ascii="Arial" w:eastAsia="Arial" w:hAnsi="Arial" w:cs="Arial"/>
              </w:rPr>
              <w:t xml:space="preserve">We won’t be involved as a club with </w:t>
            </w:r>
            <w:proofErr w:type="spellStart"/>
            <w:r w:rsidR="001B640A">
              <w:rPr>
                <w:rFonts w:ascii="Arial" w:eastAsia="Arial" w:hAnsi="Arial" w:cs="Arial"/>
              </w:rPr>
              <w:t>hillcli</w:t>
            </w:r>
            <w:r w:rsidR="004A522A">
              <w:rPr>
                <w:rFonts w:ascii="Arial" w:eastAsia="Arial" w:hAnsi="Arial" w:cs="Arial"/>
              </w:rPr>
              <w:t>mbs</w:t>
            </w:r>
            <w:proofErr w:type="spellEnd"/>
            <w:r w:rsidR="004A522A">
              <w:rPr>
                <w:rFonts w:ascii="Arial" w:eastAsia="Arial" w:hAnsi="Arial" w:cs="Arial"/>
              </w:rPr>
              <w:t xml:space="preserve">, but individual members will </w:t>
            </w:r>
            <w:r w:rsidR="001B640A">
              <w:rPr>
                <w:rFonts w:ascii="Arial" w:eastAsia="Arial" w:hAnsi="Arial" w:cs="Arial"/>
              </w:rPr>
              <w:t>still be competing</w:t>
            </w:r>
            <w:r w:rsidR="004A522A">
              <w:rPr>
                <w:rFonts w:ascii="Arial" w:eastAsia="Arial" w:hAnsi="Arial" w:cs="Arial"/>
              </w:rPr>
              <w:t xml:space="preserve">.  – END 19:38 </w:t>
            </w:r>
          </w:p>
        </w:tc>
        <w:tc>
          <w:tcPr>
            <w:tcW w:w="752" w:type="dxa"/>
            <w:tcBorders>
              <w:left w:val="single" w:sz="4" w:space="0" w:color="000000"/>
              <w:bottom w:val="single" w:sz="4" w:space="0" w:color="000000"/>
              <w:right w:val="single" w:sz="4" w:space="0" w:color="000000"/>
            </w:tcBorders>
            <w:shd w:val="clear" w:color="auto" w:fill="FFFFFF"/>
          </w:tcPr>
          <w:p w:rsidR="00A41E21" w:rsidRDefault="004A522A">
            <w:pPr>
              <w:jc w:val="center"/>
              <w:rPr>
                <w:rFonts w:ascii="Arial" w:eastAsia="Arial" w:hAnsi="Arial" w:cs="Arial"/>
              </w:rPr>
            </w:pPr>
            <w:r>
              <w:rPr>
                <w:rFonts w:ascii="Arial" w:eastAsia="Arial" w:hAnsi="Arial" w:cs="Arial"/>
              </w:rPr>
              <w:lastRenderedPageBreak/>
              <w:t>19:33</w:t>
            </w:r>
          </w:p>
        </w:tc>
      </w:tr>
      <w:tr w:rsidR="00A41E21">
        <w:tc>
          <w:tcPr>
            <w:tcW w:w="2505" w:type="dxa"/>
            <w:tcBorders>
              <w:left w:val="single" w:sz="4" w:space="0" w:color="000000"/>
              <w:bottom w:val="single" w:sz="4" w:space="0" w:color="000000"/>
            </w:tcBorders>
            <w:shd w:val="clear" w:color="auto" w:fill="FFFFFF"/>
          </w:tcPr>
          <w:p w:rsidR="00A41E21" w:rsidRDefault="00C629A7">
            <w:pPr>
              <w:rPr>
                <w:rFonts w:ascii="Arial" w:eastAsia="Arial" w:hAnsi="Arial" w:cs="Arial"/>
              </w:rPr>
            </w:pPr>
            <w:r>
              <w:rPr>
                <w:rFonts w:ascii="Arial" w:eastAsia="Arial" w:hAnsi="Arial" w:cs="Arial"/>
              </w:rPr>
              <w:lastRenderedPageBreak/>
              <w:t>McMinnville Review</w:t>
            </w:r>
          </w:p>
        </w:tc>
        <w:tc>
          <w:tcPr>
            <w:tcW w:w="6720" w:type="dxa"/>
            <w:tcBorders>
              <w:left w:val="single" w:sz="4" w:space="0" w:color="000000"/>
              <w:bottom w:val="single" w:sz="4" w:space="0" w:color="000000"/>
            </w:tcBorders>
            <w:shd w:val="clear" w:color="auto" w:fill="FFFFFF"/>
          </w:tcPr>
          <w:p w:rsidR="00A41E21" w:rsidRDefault="00C629A7">
            <w:pPr>
              <w:rPr>
                <w:rFonts w:ascii="Arial" w:eastAsia="Arial" w:hAnsi="Arial" w:cs="Arial"/>
              </w:rPr>
            </w:pPr>
            <w:r>
              <w:rPr>
                <w:rFonts w:ascii="Arial" w:eastAsia="Arial" w:hAnsi="Arial" w:cs="Arial"/>
              </w:rPr>
              <w:t>Review - Site, safety, format, changes?</w:t>
            </w:r>
            <w:r w:rsidR="004A522A">
              <w:rPr>
                <w:rFonts w:ascii="Arial" w:eastAsia="Arial" w:hAnsi="Arial" w:cs="Arial"/>
              </w:rPr>
              <w:t xml:space="preserve">  David and Chloe – smooth pavement, decent course.  Lots of walking to paddock was the biggest issue.  Missiles and airplanes were designed around pretty well.  Islands were not that much of a factor either.  </w:t>
            </w:r>
            <w:proofErr w:type="gramStart"/>
            <w:r w:rsidR="004A522A">
              <w:rPr>
                <w:rFonts w:ascii="Arial" w:eastAsia="Arial" w:hAnsi="Arial" w:cs="Arial"/>
              </w:rPr>
              <w:t>Ryan  -</w:t>
            </w:r>
            <w:proofErr w:type="gramEnd"/>
            <w:r w:rsidR="004A522A">
              <w:rPr>
                <w:rFonts w:ascii="Arial" w:eastAsia="Arial" w:hAnsi="Arial" w:cs="Arial"/>
              </w:rPr>
              <w:t xml:space="preserve"> museum personnel were pleased with the event as well.  We also need to be aware of the risks with the islands – there’s always some level of risk there.   END 19:42</w:t>
            </w:r>
          </w:p>
        </w:tc>
        <w:tc>
          <w:tcPr>
            <w:tcW w:w="752" w:type="dxa"/>
            <w:tcBorders>
              <w:left w:val="single" w:sz="4" w:space="0" w:color="000000"/>
              <w:bottom w:val="single" w:sz="4" w:space="0" w:color="000000"/>
              <w:right w:val="single" w:sz="4" w:space="0" w:color="000000"/>
            </w:tcBorders>
            <w:shd w:val="clear" w:color="auto" w:fill="FFFFFF"/>
          </w:tcPr>
          <w:p w:rsidR="00A41E21" w:rsidRDefault="004A522A">
            <w:pPr>
              <w:jc w:val="center"/>
              <w:rPr>
                <w:rFonts w:ascii="Arial" w:eastAsia="Arial" w:hAnsi="Arial" w:cs="Arial"/>
              </w:rPr>
            </w:pPr>
            <w:r>
              <w:rPr>
                <w:rFonts w:ascii="Arial" w:eastAsia="Arial" w:hAnsi="Arial" w:cs="Arial"/>
              </w:rPr>
              <w:t>19:38</w:t>
            </w:r>
          </w:p>
        </w:tc>
      </w:tr>
    </w:tbl>
    <w:p w:rsidR="00A41E21" w:rsidRDefault="00A41E21">
      <w:pPr>
        <w:pBdr>
          <w:top w:val="nil"/>
          <w:left w:val="nil"/>
          <w:bottom w:val="nil"/>
          <w:right w:val="nil"/>
          <w:between w:val="nil"/>
        </w:pBdr>
        <w:rPr>
          <w:rFonts w:ascii="Arial" w:eastAsia="Arial" w:hAnsi="Arial" w:cs="Arial"/>
        </w:rPr>
      </w:pPr>
    </w:p>
    <w:tbl>
      <w:tblPr>
        <w:tblStyle w:val="a6"/>
        <w:tblW w:w="9975" w:type="dxa"/>
        <w:tblLayout w:type="fixed"/>
        <w:tblLook w:val="0000" w:firstRow="0" w:lastRow="0" w:firstColumn="0" w:lastColumn="0" w:noHBand="0" w:noVBand="0"/>
      </w:tblPr>
      <w:tblGrid>
        <w:gridCol w:w="2595"/>
        <w:gridCol w:w="6765"/>
        <w:gridCol w:w="615"/>
      </w:tblGrid>
      <w:tr w:rsidR="00A41E21">
        <w:tc>
          <w:tcPr>
            <w:tcW w:w="9360" w:type="dxa"/>
            <w:gridSpan w:val="2"/>
            <w:tcBorders>
              <w:top w:val="single" w:sz="4" w:space="0" w:color="000000"/>
              <w:left w:val="single" w:sz="4" w:space="0" w:color="000000"/>
              <w:bottom w:val="single" w:sz="4" w:space="0" w:color="000000"/>
            </w:tcBorders>
            <w:shd w:val="clear" w:color="auto" w:fill="D9D9D9"/>
          </w:tcPr>
          <w:p w:rsidR="00A41E21" w:rsidRDefault="00C629A7" w:rsidP="003C3DF0">
            <w:pPr>
              <w:pBdr>
                <w:top w:val="nil"/>
                <w:left w:val="nil"/>
                <w:bottom w:val="nil"/>
                <w:right w:val="nil"/>
                <w:between w:val="nil"/>
              </w:pBdr>
              <w:rPr>
                <w:rFonts w:ascii="Arial" w:eastAsia="Arial" w:hAnsi="Arial" w:cs="Arial"/>
                <w:b/>
                <w:color w:val="000000"/>
              </w:rPr>
            </w:pPr>
            <w:r>
              <w:rPr>
                <w:rFonts w:ascii="Arial" w:eastAsia="Arial" w:hAnsi="Arial" w:cs="Arial"/>
                <w:b/>
                <w:color w:val="000000"/>
              </w:rPr>
              <w:t>Safety</w:t>
            </w:r>
            <w:r>
              <w:rPr>
                <w:rFonts w:ascii="Arial" w:eastAsia="Arial" w:hAnsi="Arial" w:cs="Arial"/>
                <w:color w:val="000000"/>
              </w:rPr>
              <w:t xml:space="preserve"> – Jemal Mfundshi, Bill S</w:t>
            </w:r>
            <w:r>
              <w:rPr>
                <w:rFonts w:ascii="Arial" w:eastAsia="Arial" w:hAnsi="Arial" w:cs="Arial"/>
              </w:rPr>
              <w:t>e</w:t>
            </w:r>
            <w:r>
              <w:rPr>
                <w:rFonts w:ascii="Arial" w:eastAsia="Arial" w:hAnsi="Arial" w:cs="Arial"/>
                <w:color w:val="000000"/>
              </w:rPr>
              <w:t>ssions</w:t>
            </w:r>
            <w:r w:rsidR="004A522A">
              <w:rPr>
                <w:rFonts w:ascii="Arial" w:eastAsia="Arial" w:hAnsi="Arial" w:cs="Arial"/>
                <w:color w:val="000000"/>
              </w:rPr>
              <w:t xml:space="preserve"> (</w:t>
            </w:r>
            <w:r w:rsidR="004A522A" w:rsidRPr="003C3DF0">
              <w:rPr>
                <w:rFonts w:ascii="Arial" w:eastAsia="Arial" w:hAnsi="Arial" w:cs="Arial"/>
                <w:b/>
                <w:color w:val="FF0000"/>
              </w:rPr>
              <w:t>n</w:t>
            </w:r>
            <w:r w:rsidR="003C3DF0">
              <w:rPr>
                <w:rFonts w:ascii="Arial" w:eastAsia="Arial" w:hAnsi="Arial" w:cs="Arial"/>
                <w:b/>
                <w:color w:val="FF0000"/>
              </w:rPr>
              <w:t>eith</w:t>
            </w:r>
            <w:r w:rsidR="004A522A" w:rsidRPr="003C3DF0">
              <w:rPr>
                <w:rFonts w:ascii="Arial" w:eastAsia="Arial" w:hAnsi="Arial" w:cs="Arial"/>
                <w:b/>
                <w:color w:val="FF0000"/>
              </w:rPr>
              <w:t>er</w:t>
            </w:r>
            <w:r w:rsidR="004A522A">
              <w:rPr>
                <w:rFonts w:ascii="Arial" w:eastAsia="Arial" w:hAnsi="Arial" w:cs="Arial"/>
                <w:color w:val="000000"/>
              </w:rPr>
              <w:t xml:space="preserve"> was present)– Ryan, acting </w:t>
            </w:r>
          </w:p>
        </w:tc>
        <w:tc>
          <w:tcPr>
            <w:tcW w:w="615" w:type="dxa"/>
            <w:tcBorders>
              <w:top w:val="single" w:sz="4" w:space="0" w:color="000000"/>
              <w:left w:val="single" w:sz="4" w:space="0" w:color="000000"/>
              <w:bottom w:val="single" w:sz="4" w:space="0" w:color="000000"/>
              <w:right w:val="single" w:sz="4" w:space="0" w:color="000000"/>
            </w:tcBorders>
            <w:shd w:val="clear" w:color="auto" w:fill="D9D9D9"/>
          </w:tcPr>
          <w:p w:rsidR="00A41E21" w:rsidRDefault="00C629A7">
            <w:pPr>
              <w:pBdr>
                <w:top w:val="nil"/>
                <w:left w:val="nil"/>
                <w:bottom w:val="nil"/>
                <w:right w:val="nil"/>
                <w:between w:val="nil"/>
              </w:pBdr>
              <w:rPr>
                <w:rFonts w:ascii="Arial" w:eastAsia="Arial" w:hAnsi="Arial" w:cs="Arial"/>
                <w:color w:val="000000"/>
              </w:rPr>
            </w:pPr>
            <w:r>
              <w:rPr>
                <w:rFonts w:ascii="Arial" w:eastAsia="Arial" w:hAnsi="Arial" w:cs="Arial"/>
                <w:b/>
                <w:color w:val="000000"/>
              </w:rPr>
              <w:t>Time</w:t>
            </w:r>
          </w:p>
        </w:tc>
      </w:tr>
      <w:tr w:rsidR="00A41E21">
        <w:tc>
          <w:tcPr>
            <w:tcW w:w="25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1E21" w:rsidRDefault="00C629A7">
            <w:pPr>
              <w:rPr>
                <w:rFonts w:ascii="Arial" w:eastAsia="Arial" w:hAnsi="Arial" w:cs="Arial"/>
              </w:rPr>
            </w:pPr>
            <w:r>
              <w:rPr>
                <w:rFonts w:ascii="Arial" w:eastAsia="Arial" w:hAnsi="Arial" w:cs="Arial"/>
              </w:rPr>
              <w:t>2019 Annual tech?</w:t>
            </w:r>
          </w:p>
        </w:tc>
        <w:tc>
          <w:tcPr>
            <w:tcW w:w="676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1E21" w:rsidRDefault="00C629A7">
            <w:pPr>
              <w:rPr>
                <w:rFonts w:ascii="Arial" w:eastAsia="Arial" w:hAnsi="Arial" w:cs="Arial"/>
              </w:rPr>
            </w:pPr>
            <w:r>
              <w:rPr>
                <w:rFonts w:ascii="Arial" w:eastAsia="Arial" w:hAnsi="Arial" w:cs="Arial"/>
              </w:rPr>
              <w:t>Understanding of parent waiver for minor form? (2 forms required) News?</w:t>
            </w:r>
            <w:r w:rsidR="004A522A">
              <w:rPr>
                <w:rFonts w:ascii="Arial" w:eastAsia="Arial" w:hAnsi="Arial" w:cs="Arial"/>
              </w:rPr>
              <w:t xml:space="preserve"> Ryan is going to ask PIR about the double minor waiver.  Apparently, this is still in limbo despite it coming up repeatedly.  </w:t>
            </w:r>
          </w:p>
          <w:p w:rsidR="004A522A" w:rsidRDefault="004A522A">
            <w:pPr>
              <w:rPr>
                <w:rFonts w:ascii="Arial" w:eastAsia="Arial" w:hAnsi="Arial" w:cs="Arial"/>
              </w:rPr>
            </w:pPr>
          </w:p>
          <w:p w:rsidR="004A522A" w:rsidRDefault="004A522A">
            <w:pPr>
              <w:rPr>
                <w:rFonts w:ascii="Arial" w:eastAsia="Arial" w:hAnsi="Arial" w:cs="Arial"/>
              </w:rPr>
            </w:pPr>
            <w:r>
              <w:rPr>
                <w:rFonts w:ascii="Arial" w:eastAsia="Arial" w:hAnsi="Arial" w:cs="Arial"/>
              </w:rPr>
              <w:t xml:space="preserve">Re – Annual tech – we could pair this with the course design class.  Mina – not a great idea.  People need to have a convenient window, and there are also cars that can’t simply be driven there. SCCA has done it at AR Auto, and then another year it was at PIR.  Ryan -   </w:t>
            </w:r>
            <w:proofErr w:type="spellStart"/>
            <w:r>
              <w:rPr>
                <w:rFonts w:ascii="Arial" w:eastAsia="Arial" w:hAnsi="Arial" w:cs="Arial"/>
              </w:rPr>
              <w:t>Surg</w:t>
            </w:r>
            <w:bookmarkStart w:id="0" w:name="_GoBack"/>
            <w:bookmarkEnd w:id="0"/>
            <w:r>
              <w:rPr>
                <w:rFonts w:ascii="Arial" w:eastAsia="Arial" w:hAnsi="Arial" w:cs="Arial"/>
              </w:rPr>
              <w:t>eline</w:t>
            </w:r>
            <w:proofErr w:type="spellEnd"/>
            <w:r>
              <w:rPr>
                <w:rFonts w:ascii="Arial" w:eastAsia="Arial" w:hAnsi="Arial" w:cs="Arial"/>
              </w:rPr>
              <w:t xml:space="preserve"> is one </w:t>
            </w:r>
            <w:r w:rsidR="003C3DF0">
              <w:rPr>
                <w:rFonts w:ascii="Arial" w:eastAsia="Arial" w:hAnsi="Arial" w:cs="Arial"/>
              </w:rPr>
              <w:t>possibility;</w:t>
            </w:r>
            <w:r>
              <w:rPr>
                <w:rFonts w:ascii="Arial" w:eastAsia="Arial" w:hAnsi="Arial" w:cs="Arial"/>
              </w:rPr>
              <w:t xml:space="preserve"> he will talk to his contact there, Stefan Denham.   END – 19:50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1E21" w:rsidRDefault="004A522A">
            <w:pPr>
              <w:jc w:val="center"/>
              <w:rPr>
                <w:rFonts w:ascii="Arial" w:eastAsia="Arial" w:hAnsi="Arial" w:cs="Arial"/>
              </w:rPr>
            </w:pPr>
            <w:r>
              <w:rPr>
                <w:rFonts w:ascii="Arial" w:eastAsia="Arial" w:hAnsi="Arial" w:cs="Arial"/>
              </w:rPr>
              <w:t>19:42</w:t>
            </w:r>
          </w:p>
        </w:tc>
      </w:tr>
    </w:tbl>
    <w:p w:rsidR="00A41E21" w:rsidRDefault="00A41E21">
      <w:pPr>
        <w:rPr>
          <w:rFonts w:ascii="Arial" w:eastAsia="Arial" w:hAnsi="Arial" w:cs="Arial"/>
        </w:rPr>
      </w:pPr>
    </w:p>
    <w:tbl>
      <w:tblPr>
        <w:tblStyle w:val="a7"/>
        <w:tblW w:w="9975" w:type="dxa"/>
        <w:tblLayout w:type="fixed"/>
        <w:tblLook w:val="0000" w:firstRow="0" w:lastRow="0" w:firstColumn="0" w:lastColumn="0" w:noHBand="0" w:noVBand="0"/>
      </w:tblPr>
      <w:tblGrid>
        <w:gridCol w:w="2550"/>
        <w:gridCol w:w="6810"/>
        <w:gridCol w:w="615"/>
      </w:tblGrid>
      <w:tr w:rsidR="00A41E21">
        <w:tc>
          <w:tcPr>
            <w:tcW w:w="9360" w:type="dxa"/>
            <w:gridSpan w:val="2"/>
            <w:tcBorders>
              <w:top w:val="single" w:sz="4" w:space="0" w:color="000000"/>
              <w:left w:val="single" w:sz="4" w:space="0" w:color="000000"/>
              <w:bottom w:val="single" w:sz="4" w:space="0" w:color="000000"/>
            </w:tcBorders>
            <w:shd w:val="clear" w:color="auto" w:fill="D9D9D9"/>
          </w:tcPr>
          <w:p w:rsidR="00A41E21" w:rsidRDefault="00C629A7">
            <w:pPr>
              <w:rPr>
                <w:rFonts w:ascii="Arial" w:eastAsia="Arial" w:hAnsi="Arial" w:cs="Arial"/>
                <w:b/>
              </w:rPr>
            </w:pPr>
            <w:r>
              <w:rPr>
                <w:rFonts w:ascii="Arial" w:eastAsia="Arial" w:hAnsi="Arial" w:cs="Arial"/>
                <w:b/>
              </w:rPr>
              <w:t>Equipment Coordinators</w:t>
            </w:r>
            <w:r>
              <w:rPr>
                <w:rFonts w:ascii="Arial" w:eastAsia="Arial" w:hAnsi="Arial" w:cs="Arial"/>
              </w:rPr>
              <w:t>– Erik VanDyke, Sean Vanderheiden</w:t>
            </w:r>
            <w:r w:rsidR="004A522A">
              <w:rPr>
                <w:rFonts w:ascii="Arial" w:eastAsia="Arial" w:hAnsi="Arial" w:cs="Arial"/>
              </w:rPr>
              <w:t xml:space="preserve"> (not present – Ryan, Acting)</w:t>
            </w:r>
          </w:p>
        </w:tc>
        <w:tc>
          <w:tcPr>
            <w:tcW w:w="615" w:type="dxa"/>
            <w:tcBorders>
              <w:top w:val="single" w:sz="4" w:space="0" w:color="000000"/>
              <w:left w:val="single" w:sz="4" w:space="0" w:color="000000"/>
              <w:bottom w:val="single" w:sz="4" w:space="0" w:color="000000"/>
              <w:right w:val="single" w:sz="4" w:space="0" w:color="000000"/>
            </w:tcBorders>
            <w:shd w:val="clear" w:color="auto" w:fill="D9D9D9"/>
          </w:tcPr>
          <w:p w:rsidR="00A41E21" w:rsidRDefault="00C629A7">
            <w:pPr>
              <w:rPr>
                <w:rFonts w:ascii="Arial" w:eastAsia="Arial" w:hAnsi="Arial" w:cs="Arial"/>
              </w:rPr>
            </w:pPr>
            <w:r>
              <w:rPr>
                <w:rFonts w:ascii="Arial" w:eastAsia="Arial" w:hAnsi="Arial" w:cs="Arial"/>
                <w:b/>
              </w:rPr>
              <w:t>Time</w:t>
            </w:r>
          </w:p>
        </w:tc>
      </w:tr>
      <w:tr w:rsidR="00A41E21">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1E21" w:rsidRDefault="00C629A7">
            <w:pPr>
              <w:rPr>
                <w:rFonts w:ascii="Arial" w:eastAsia="Arial" w:hAnsi="Arial" w:cs="Arial"/>
              </w:rPr>
            </w:pPr>
            <w:r>
              <w:rPr>
                <w:rFonts w:ascii="Arial" w:eastAsia="Arial" w:hAnsi="Arial" w:cs="Arial"/>
              </w:rPr>
              <w:t>New printer</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1E21" w:rsidRDefault="001B640A" w:rsidP="003C3DF0">
            <w:pPr>
              <w:rPr>
                <w:rFonts w:ascii="Arial" w:eastAsia="Arial" w:hAnsi="Arial" w:cs="Arial"/>
              </w:rPr>
            </w:pPr>
            <w:r>
              <w:rPr>
                <w:rFonts w:ascii="Arial" w:eastAsia="Arial" w:hAnsi="Arial" w:cs="Arial"/>
              </w:rPr>
              <w:t>New printer is a good thing.  How about</w:t>
            </w:r>
            <w:r w:rsidR="00C629A7">
              <w:rPr>
                <w:rFonts w:ascii="Arial" w:eastAsia="Arial" w:hAnsi="Arial" w:cs="Arial"/>
              </w:rPr>
              <w:t xml:space="preserve"> recycling cartridges?</w:t>
            </w:r>
            <w:r w:rsidR="004A522A">
              <w:rPr>
                <w:rFonts w:ascii="Arial" w:eastAsia="Arial" w:hAnsi="Arial" w:cs="Arial"/>
              </w:rPr>
              <w:t xml:space="preserve"> – Sean has been collecting the </w:t>
            </w:r>
            <w:r w:rsidR="004A522A" w:rsidRPr="003C3DF0">
              <w:rPr>
                <w:rFonts w:ascii="Arial" w:eastAsia="Arial" w:hAnsi="Arial" w:cs="Arial"/>
                <w:b/>
                <w:color w:val="FF0000"/>
              </w:rPr>
              <w:t>re</w:t>
            </w:r>
            <w:r w:rsidR="003C3DF0">
              <w:rPr>
                <w:rFonts w:ascii="Arial" w:eastAsia="Arial" w:hAnsi="Arial" w:cs="Arial"/>
                <w:b/>
                <w:color w:val="FF0000"/>
              </w:rPr>
              <w:t>u</w:t>
            </w:r>
            <w:r w:rsidR="004A522A" w:rsidRPr="003C3DF0">
              <w:rPr>
                <w:rFonts w:ascii="Arial" w:eastAsia="Arial" w:hAnsi="Arial" w:cs="Arial"/>
                <w:b/>
                <w:color w:val="FF0000"/>
              </w:rPr>
              <w:t>sable</w:t>
            </w:r>
            <w:r w:rsidR="004A522A">
              <w:rPr>
                <w:rFonts w:ascii="Arial" w:eastAsia="Arial" w:hAnsi="Arial" w:cs="Arial"/>
              </w:rPr>
              <w:t xml:space="preserve"> plastic part and they can be sent in.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1E21" w:rsidRDefault="004A522A">
            <w:pPr>
              <w:jc w:val="center"/>
              <w:rPr>
                <w:rFonts w:ascii="Arial" w:eastAsia="Arial" w:hAnsi="Arial" w:cs="Arial"/>
              </w:rPr>
            </w:pPr>
            <w:r>
              <w:rPr>
                <w:rFonts w:ascii="Arial" w:eastAsia="Arial" w:hAnsi="Arial" w:cs="Arial"/>
              </w:rPr>
              <w:t xml:space="preserve">19:50 </w:t>
            </w:r>
          </w:p>
        </w:tc>
      </w:tr>
      <w:tr w:rsidR="00A41E21">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1E21" w:rsidRDefault="00C629A7">
            <w:pPr>
              <w:rPr>
                <w:rFonts w:ascii="Arial" w:eastAsia="Arial" w:hAnsi="Arial" w:cs="Arial"/>
              </w:rPr>
            </w:pPr>
            <w:r>
              <w:rPr>
                <w:rFonts w:ascii="Arial" w:eastAsia="Arial" w:hAnsi="Arial" w:cs="Arial"/>
              </w:rPr>
              <w:t>Other upcoming needs?</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1E21" w:rsidRDefault="00C629A7">
            <w:pPr>
              <w:rPr>
                <w:rFonts w:ascii="Arial" w:eastAsia="Arial" w:hAnsi="Arial" w:cs="Arial"/>
              </w:rPr>
            </w:pPr>
            <w:r>
              <w:rPr>
                <w:rFonts w:ascii="Arial" w:eastAsia="Arial" w:hAnsi="Arial" w:cs="Arial"/>
              </w:rPr>
              <w:t>Year end? 2019?</w:t>
            </w:r>
            <w:r w:rsidR="004A522A">
              <w:rPr>
                <w:rFonts w:ascii="Arial" w:eastAsia="Arial" w:hAnsi="Arial" w:cs="Arial"/>
              </w:rPr>
              <w:t xml:space="preserve"> Maybe some tools.  We thought some had been lost at Big NW Subaru, so we bought a few more –</w:t>
            </w:r>
            <w:r w:rsidR="001B640A">
              <w:rPr>
                <w:rFonts w:ascii="Arial" w:eastAsia="Arial" w:hAnsi="Arial" w:cs="Arial"/>
              </w:rPr>
              <w:t xml:space="preserve"> but – then it was returned.  We</w:t>
            </w:r>
            <w:r w:rsidR="004A522A">
              <w:rPr>
                <w:rFonts w:ascii="Arial" w:eastAsia="Arial" w:hAnsi="Arial" w:cs="Arial"/>
              </w:rPr>
              <w:t xml:space="preserve"> also have a big toolbox with a lot of tools in it; Ryan is presently using it with his own car, at his home.  Maybe we could use some tha</w:t>
            </w:r>
            <w:r w:rsidR="001B640A">
              <w:rPr>
                <w:rFonts w:ascii="Arial" w:eastAsia="Arial" w:hAnsi="Arial" w:cs="Arial"/>
              </w:rPr>
              <w:t>t can handle multipoint lug nuts</w:t>
            </w:r>
            <w:r w:rsidR="004A522A">
              <w:rPr>
                <w:rFonts w:ascii="Arial" w:eastAsia="Arial" w:hAnsi="Arial" w:cs="Arial"/>
              </w:rPr>
              <w:t xml:space="preserve">.  </w:t>
            </w:r>
          </w:p>
          <w:p w:rsidR="004A522A" w:rsidRDefault="004A522A">
            <w:pPr>
              <w:rPr>
                <w:rFonts w:ascii="Arial" w:eastAsia="Arial" w:hAnsi="Arial" w:cs="Arial"/>
              </w:rPr>
            </w:pPr>
          </w:p>
          <w:p w:rsidR="004A522A" w:rsidRDefault="004A522A">
            <w:pPr>
              <w:rPr>
                <w:rFonts w:ascii="Arial" w:eastAsia="Arial" w:hAnsi="Arial" w:cs="Arial"/>
              </w:rPr>
            </w:pPr>
            <w:r>
              <w:rPr>
                <w:rFonts w:ascii="Arial" w:eastAsia="Arial" w:hAnsi="Arial" w:cs="Arial"/>
              </w:rPr>
              <w:t>Sean had given a written submission – thought that HD may be failing on our laptop.  He suggested that we get an inexpensive S</w:t>
            </w:r>
            <w:r w:rsidR="001B640A">
              <w:rPr>
                <w:rFonts w:ascii="Arial" w:eastAsia="Arial" w:hAnsi="Arial" w:cs="Arial"/>
              </w:rPr>
              <w:t>SD and transfer OS.  Ryan – all of the club’s laptops are marginal</w:t>
            </w:r>
            <w:proofErr w:type="gramStart"/>
            <w:r>
              <w:rPr>
                <w:rFonts w:ascii="Arial" w:eastAsia="Arial" w:hAnsi="Arial" w:cs="Arial"/>
              </w:rPr>
              <w:t xml:space="preserve">, </w:t>
            </w:r>
            <w:r w:rsidR="001B640A">
              <w:rPr>
                <w:rFonts w:ascii="Arial" w:eastAsia="Arial" w:hAnsi="Arial" w:cs="Arial"/>
              </w:rPr>
              <w:t xml:space="preserve"> and</w:t>
            </w:r>
            <w:proofErr w:type="gramEnd"/>
            <w:r w:rsidR="001B640A">
              <w:rPr>
                <w:rFonts w:ascii="Arial" w:eastAsia="Arial" w:hAnsi="Arial" w:cs="Arial"/>
              </w:rPr>
              <w:t xml:space="preserve"> </w:t>
            </w:r>
            <w:r>
              <w:rPr>
                <w:rFonts w:ascii="Arial" w:eastAsia="Arial" w:hAnsi="Arial" w:cs="Arial"/>
              </w:rPr>
              <w:t xml:space="preserve">they could all use upgrades.  </w:t>
            </w:r>
          </w:p>
          <w:p w:rsidR="004A522A" w:rsidRDefault="004A522A">
            <w:pPr>
              <w:rPr>
                <w:rFonts w:ascii="Arial" w:eastAsia="Arial" w:hAnsi="Arial" w:cs="Arial"/>
              </w:rPr>
            </w:pPr>
          </w:p>
          <w:p w:rsidR="004A522A" w:rsidRDefault="004A522A">
            <w:pPr>
              <w:rPr>
                <w:rFonts w:ascii="Arial" w:eastAsia="Arial" w:hAnsi="Arial" w:cs="Arial"/>
              </w:rPr>
            </w:pPr>
            <w:r>
              <w:rPr>
                <w:rFonts w:ascii="Arial" w:eastAsia="Arial" w:hAnsi="Arial" w:cs="Arial"/>
              </w:rPr>
              <w:t>Sean also mentioned some radio options.  He’s willing to write it up later.  Ryan – makes sense for Sean to write up a proposal – are we ok with 20 dollar Chinese radios? Ryan – needs to talk to Steve Newby as well.  One thing is sure, the ones we have are not very reliable or robust.  END – 20:00</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1E21" w:rsidRDefault="00A41E21">
            <w:pPr>
              <w:jc w:val="center"/>
              <w:rPr>
                <w:rFonts w:ascii="Arial" w:eastAsia="Arial" w:hAnsi="Arial" w:cs="Arial"/>
              </w:rPr>
            </w:pPr>
          </w:p>
        </w:tc>
      </w:tr>
    </w:tbl>
    <w:p w:rsidR="00A41E21" w:rsidRDefault="00A41E21">
      <w:pPr>
        <w:rPr>
          <w:rFonts w:ascii="Arial" w:eastAsia="Arial" w:hAnsi="Arial" w:cs="Arial"/>
        </w:rPr>
      </w:pPr>
    </w:p>
    <w:tbl>
      <w:tblPr>
        <w:tblStyle w:val="a8"/>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5"/>
        <w:gridCol w:w="1785"/>
        <w:gridCol w:w="5355"/>
      </w:tblGrid>
      <w:tr w:rsidR="00A41E21">
        <w:tc>
          <w:tcPr>
            <w:tcW w:w="280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rsidR="00A41E21" w:rsidRDefault="00C629A7">
            <w:pPr>
              <w:rPr>
                <w:rFonts w:ascii="Arial" w:eastAsia="Arial" w:hAnsi="Arial" w:cs="Arial"/>
                <w:b/>
              </w:rPr>
            </w:pPr>
            <w:r>
              <w:rPr>
                <w:rFonts w:ascii="Arial" w:eastAsia="Arial" w:hAnsi="Arial" w:cs="Arial"/>
                <w:b/>
              </w:rPr>
              <w:t>New Business</w:t>
            </w:r>
          </w:p>
        </w:tc>
        <w:tc>
          <w:tcPr>
            <w:tcW w:w="178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rsidR="00A41E21" w:rsidRDefault="00C629A7">
            <w:pPr>
              <w:rPr>
                <w:rFonts w:ascii="Arial" w:eastAsia="Arial" w:hAnsi="Arial" w:cs="Arial"/>
                <w:b/>
              </w:rPr>
            </w:pPr>
            <w:r>
              <w:rPr>
                <w:rFonts w:ascii="Arial" w:eastAsia="Arial" w:hAnsi="Arial" w:cs="Arial"/>
                <w:b/>
              </w:rPr>
              <w:t>Assigned to</w:t>
            </w:r>
          </w:p>
        </w:tc>
        <w:tc>
          <w:tcPr>
            <w:tcW w:w="535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rsidR="00A41E21" w:rsidRDefault="00C629A7">
            <w:pPr>
              <w:rPr>
                <w:rFonts w:ascii="Arial" w:eastAsia="Arial" w:hAnsi="Arial" w:cs="Arial"/>
                <w:b/>
              </w:rPr>
            </w:pPr>
            <w:r>
              <w:rPr>
                <w:rFonts w:ascii="Arial" w:eastAsia="Arial" w:hAnsi="Arial" w:cs="Arial"/>
                <w:b/>
              </w:rPr>
              <w:t>Outcome</w:t>
            </w:r>
          </w:p>
        </w:tc>
      </w:tr>
      <w:tr w:rsidR="00A41E21">
        <w:tc>
          <w:tcPr>
            <w:tcW w:w="2805" w:type="dxa"/>
            <w:tcBorders>
              <w:left w:val="single" w:sz="4" w:space="0" w:color="000000"/>
              <w:bottom w:val="single" w:sz="4" w:space="0" w:color="000000"/>
            </w:tcBorders>
            <w:shd w:val="clear" w:color="auto" w:fill="FFFFFF"/>
          </w:tcPr>
          <w:p w:rsidR="00A41E21" w:rsidRDefault="00A41E21">
            <w:pPr>
              <w:rPr>
                <w:rFonts w:ascii="Arial" w:eastAsia="Arial" w:hAnsi="Arial" w:cs="Arial"/>
              </w:rPr>
            </w:pPr>
          </w:p>
        </w:tc>
        <w:tc>
          <w:tcPr>
            <w:tcW w:w="1785" w:type="dxa"/>
            <w:tcBorders>
              <w:left w:val="single" w:sz="4" w:space="0" w:color="000000"/>
              <w:bottom w:val="single" w:sz="4" w:space="0" w:color="000000"/>
            </w:tcBorders>
            <w:shd w:val="clear" w:color="auto" w:fill="FFFFFF"/>
          </w:tcPr>
          <w:p w:rsidR="00A41E21" w:rsidRDefault="00A41E21">
            <w:pPr>
              <w:rPr>
                <w:rFonts w:ascii="Arial" w:eastAsia="Arial" w:hAnsi="Arial" w:cs="Arial"/>
              </w:rPr>
            </w:pPr>
          </w:p>
        </w:tc>
        <w:tc>
          <w:tcPr>
            <w:tcW w:w="5355" w:type="dxa"/>
            <w:tcBorders>
              <w:left w:val="single" w:sz="4" w:space="0" w:color="000000"/>
              <w:bottom w:val="single" w:sz="4" w:space="0" w:color="000000"/>
            </w:tcBorders>
            <w:shd w:val="clear" w:color="auto" w:fill="FFFFFF"/>
          </w:tcPr>
          <w:p w:rsidR="00A41E21" w:rsidRDefault="00A41E21">
            <w:pPr>
              <w:rPr>
                <w:rFonts w:ascii="Arial" w:eastAsia="Arial" w:hAnsi="Arial" w:cs="Arial"/>
              </w:rPr>
            </w:pPr>
          </w:p>
        </w:tc>
      </w:tr>
    </w:tbl>
    <w:p w:rsidR="00A41E21" w:rsidRDefault="00A41E21">
      <w:pPr>
        <w:pBdr>
          <w:top w:val="nil"/>
          <w:left w:val="nil"/>
          <w:bottom w:val="nil"/>
          <w:right w:val="nil"/>
          <w:between w:val="nil"/>
        </w:pBdr>
        <w:rPr>
          <w:rFonts w:ascii="Arial" w:eastAsia="Arial" w:hAnsi="Arial" w:cs="Arial"/>
          <w:b/>
        </w:rPr>
      </w:pPr>
    </w:p>
    <w:p w:rsidR="00A41E21" w:rsidRDefault="00C629A7">
      <w:pPr>
        <w:numPr>
          <w:ilvl w:val="0"/>
          <w:numId w:val="2"/>
        </w:numPr>
        <w:pBdr>
          <w:top w:val="nil"/>
          <w:left w:val="nil"/>
          <w:bottom w:val="nil"/>
          <w:right w:val="nil"/>
          <w:between w:val="nil"/>
        </w:pBdr>
        <w:contextualSpacing/>
        <w:rPr>
          <w:rFonts w:ascii="Arial" w:eastAsia="Arial" w:hAnsi="Arial" w:cs="Arial"/>
          <w:b/>
        </w:rPr>
      </w:pPr>
      <w:r>
        <w:rPr>
          <w:rFonts w:ascii="Arial" w:eastAsia="Arial" w:hAnsi="Arial" w:cs="Arial"/>
          <w:b/>
        </w:rPr>
        <w:t xml:space="preserve">Additional board member discussions </w:t>
      </w:r>
      <w:r w:rsidR="004A522A">
        <w:rPr>
          <w:rFonts w:ascii="Arial" w:eastAsia="Arial" w:hAnsi="Arial" w:cs="Arial"/>
          <w:b/>
        </w:rPr>
        <w:t xml:space="preserve"> - 20:00</w:t>
      </w:r>
    </w:p>
    <w:p w:rsidR="00A41E21" w:rsidRDefault="00C629A7">
      <w:pPr>
        <w:numPr>
          <w:ilvl w:val="0"/>
          <w:numId w:val="1"/>
        </w:numPr>
        <w:pBdr>
          <w:top w:val="nil"/>
          <w:left w:val="nil"/>
          <w:bottom w:val="nil"/>
          <w:right w:val="nil"/>
          <w:between w:val="nil"/>
        </w:pBdr>
        <w:contextualSpacing/>
        <w:rPr>
          <w:rFonts w:ascii="Arial" w:eastAsia="Arial" w:hAnsi="Arial" w:cs="Arial"/>
          <w:b/>
        </w:rPr>
      </w:pPr>
      <w:r>
        <w:rPr>
          <w:rFonts w:ascii="Arial" w:eastAsia="Arial" w:hAnsi="Arial" w:cs="Arial"/>
          <w:b/>
        </w:rPr>
        <w:t>2 events left both at PIR - AX7 Sept 30 and Fun Runs Sat Oct 13 and AX8 Oct 14. Any suggestions for the Fun Run day? Right now it is slated for the North Paddock.</w:t>
      </w:r>
      <w:r w:rsidR="004A522A">
        <w:rPr>
          <w:rFonts w:ascii="Arial" w:eastAsia="Arial" w:hAnsi="Arial" w:cs="Arial"/>
          <w:b/>
        </w:rPr>
        <w:t xml:space="preserve"> – Ryan, keep this as a fun run day, keeps the pressure down a bit.  </w:t>
      </w:r>
    </w:p>
    <w:p w:rsidR="00A41E21" w:rsidRDefault="00C629A7">
      <w:pPr>
        <w:numPr>
          <w:ilvl w:val="0"/>
          <w:numId w:val="1"/>
        </w:numPr>
        <w:pBdr>
          <w:top w:val="nil"/>
          <w:left w:val="nil"/>
          <w:bottom w:val="nil"/>
          <w:right w:val="nil"/>
          <w:between w:val="nil"/>
        </w:pBdr>
        <w:contextualSpacing/>
        <w:rPr>
          <w:rFonts w:ascii="Arial" w:eastAsia="Arial" w:hAnsi="Arial" w:cs="Arial"/>
          <w:b/>
        </w:rPr>
      </w:pPr>
      <w:r>
        <w:rPr>
          <w:rFonts w:ascii="Arial" w:eastAsia="Arial" w:hAnsi="Arial" w:cs="Arial"/>
          <w:b/>
        </w:rPr>
        <w:lastRenderedPageBreak/>
        <w:t>HOD</w:t>
      </w:r>
      <w:r w:rsidR="004A522A">
        <w:rPr>
          <w:rFonts w:ascii="Arial" w:eastAsia="Arial" w:hAnsi="Arial" w:cs="Arial"/>
          <w:b/>
        </w:rPr>
        <w:t xml:space="preserve"> BCA event has been cancelled. We c</w:t>
      </w:r>
      <w:r>
        <w:rPr>
          <w:rFonts w:ascii="Arial" w:eastAsia="Arial" w:hAnsi="Arial" w:cs="Arial"/>
          <w:b/>
        </w:rPr>
        <w:t>an still set up a novice practice course followed by our usual setup on Friday Sept 14 and Saturday Sept 15</w:t>
      </w:r>
      <w:r w:rsidR="004A522A">
        <w:rPr>
          <w:rFonts w:ascii="Arial" w:eastAsia="Arial" w:hAnsi="Arial" w:cs="Arial"/>
          <w:b/>
        </w:rPr>
        <w:t xml:space="preserve"> (as we’ve done before)</w:t>
      </w:r>
      <w:r>
        <w:rPr>
          <w:rFonts w:ascii="Arial" w:eastAsia="Arial" w:hAnsi="Arial" w:cs="Arial"/>
          <w:b/>
        </w:rPr>
        <w:t>.</w:t>
      </w:r>
      <w:r w:rsidR="004A522A">
        <w:rPr>
          <w:rFonts w:ascii="Arial" w:eastAsia="Arial" w:hAnsi="Arial" w:cs="Arial"/>
          <w:b/>
        </w:rPr>
        <w:t xml:space="preserve">  Ryan – seems </w:t>
      </w:r>
      <w:r w:rsidR="003C3DF0" w:rsidRPr="003C3DF0">
        <w:rPr>
          <w:rFonts w:ascii="Arial" w:eastAsia="Arial" w:hAnsi="Arial" w:cs="Arial"/>
          <w:b/>
          <w:color w:val="FF0000"/>
        </w:rPr>
        <w:t>l</w:t>
      </w:r>
      <w:r w:rsidR="004A522A" w:rsidRPr="003C3DF0">
        <w:rPr>
          <w:rFonts w:ascii="Arial" w:eastAsia="Arial" w:hAnsi="Arial" w:cs="Arial"/>
          <w:b/>
          <w:color w:val="FF0000"/>
        </w:rPr>
        <w:t>ike</w:t>
      </w:r>
      <w:r w:rsidR="004A522A">
        <w:rPr>
          <w:rFonts w:ascii="Arial" w:eastAsia="Arial" w:hAnsi="Arial" w:cs="Arial"/>
          <w:b/>
        </w:rPr>
        <w:t xml:space="preserve"> HOD has both paddocks in which case maybe North could be used.  That might be a possibility for a fun run event on Sat. at essentially no cost to the club.    </w:t>
      </w:r>
    </w:p>
    <w:p w:rsidR="00A41E21" w:rsidRDefault="0029739D">
      <w:pPr>
        <w:numPr>
          <w:ilvl w:val="0"/>
          <w:numId w:val="1"/>
        </w:numPr>
        <w:pBdr>
          <w:top w:val="nil"/>
          <w:left w:val="nil"/>
          <w:bottom w:val="nil"/>
          <w:right w:val="nil"/>
          <w:between w:val="nil"/>
        </w:pBdr>
        <w:contextualSpacing/>
        <w:rPr>
          <w:rFonts w:ascii="Arial" w:eastAsia="Arial" w:hAnsi="Arial" w:cs="Arial"/>
          <w:b/>
        </w:rPr>
      </w:pPr>
      <w:r>
        <w:rPr>
          <w:rFonts w:ascii="Arial" w:eastAsia="Arial" w:hAnsi="Arial" w:cs="Arial"/>
          <w:b/>
        </w:rPr>
        <w:t>Following up on our Ultimate Slalom Challenge</w:t>
      </w:r>
      <w:r w:rsidR="00C629A7">
        <w:rPr>
          <w:rFonts w:ascii="Arial" w:eastAsia="Arial" w:hAnsi="Arial" w:cs="Arial"/>
          <w:b/>
        </w:rPr>
        <w:t xml:space="preserve"> discussions, our CPA suggests not going over $250 in prize money or we would be smart to issue a 1099.</w:t>
      </w:r>
      <w:r w:rsidR="004A522A">
        <w:rPr>
          <w:rFonts w:ascii="Arial" w:eastAsia="Arial" w:hAnsi="Arial" w:cs="Arial"/>
          <w:b/>
        </w:rPr>
        <w:t xml:space="preserve">  We could maybe do Tire Rack gift certificates or other prizes.  Mina – let’s just be sure that any prizes have wide utility and aren’t tied too much to a </w:t>
      </w:r>
      <w:proofErr w:type="gramStart"/>
      <w:r w:rsidR="004A522A">
        <w:rPr>
          <w:rFonts w:ascii="Arial" w:eastAsia="Arial" w:hAnsi="Arial" w:cs="Arial"/>
          <w:b/>
        </w:rPr>
        <w:t>shop,</w:t>
      </w:r>
      <w:proofErr w:type="gramEnd"/>
      <w:r w:rsidR="004A522A">
        <w:rPr>
          <w:rFonts w:ascii="Arial" w:eastAsia="Arial" w:hAnsi="Arial" w:cs="Arial"/>
          <w:b/>
        </w:rPr>
        <w:t xml:space="preserve"> else it kind of diminishes the draw to the hard core competitors.  Maybe – $500 as a TR gift cert, balance of awards in cash.  </w:t>
      </w:r>
    </w:p>
    <w:p w:rsidR="00A41E21" w:rsidRDefault="00A41E21">
      <w:pPr>
        <w:pBdr>
          <w:top w:val="nil"/>
          <w:left w:val="nil"/>
          <w:bottom w:val="nil"/>
          <w:right w:val="nil"/>
          <w:between w:val="nil"/>
        </w:pBdr>
        <w:rPr>
          <w:rFonts w:ascii="Arial" w:eastAsia="Arial" w:hAnsi="Arial" w:cs="Arial"/>
          <w:b/>
        </w:rPr>
      </w:pPr>
    </w:p>
    <w:p w:rsidR="00A41E21" w:rsidRDefault="00C629A7">
      <w:pPr>
        <w:numPr>
          <w:ilvl w:val="0"/>
          <w:numId w:val="2"/>
        </w:numPr>
        <w:pBdr>
          <w:top w:val="nil"/>
          <w:left w:val="nil"/>
          <w:bottom w:val="nil"/>
          <w:right w:val="nil"/>
          <w:between w:val="nil"/>
        </w:pBdr>
        <w:contextualSpacing/>
        <w:rPr>
          <w:rFonts w:ascii="Arial" w:eastAsia="Arial" w:hAnsi="Arial" w:cs="Arial"/>
          <w:b/>
        </w:rPr>
      </w:pPr>
      <w:r>
        <w:rPr>
          <w:rFonts w:ascii="Arial" w:eastAsia="Arial" w:hAnsi="Arial" w:cs="Arial"/>
          <w:b/>
        </w:rPr>
        <w:t>Open for comments/questions from non-board members</w:t>
      </w:r>
    </w:p>
    <w:p w:rsidR="004A522A" w:rsidRDefault="004A522A" w:rsidP="004A522A">
      <w:pPr>
        <w:pBdr>
          <w:top w:val="nil"/>
          <w:left w:val="nil"/>
          <w:bottom w:val="nil"/>
          <w:right w:val="nil"/>
          <w:between w:val="nil"/>
        </w:pBdr>
        <w:contextualSpacing/>
        <w:rPr>
          <w:rFonts w:ascii="Arial" w:eastAsia="Arial" w:hAnsi="Arial" w:cs="Arial"/>
          <w:b/>
        </w:rPr>
      </w:pPr>
    </w:p>
    <w:p w:rsidR="004A522A" w:rsidRDefault="004A522A" w:rsidP="004A522A">
      <w:pPr>
        <w:pBdr>
          <w:top w:val="nil"/>
          <w:left w:val="nil"/>
          <w:bottom w:val="nil"/>
          <w:right w:val="nil"/>
          <w:between w:val="nil"/>
        </w:pBdr>
        <w:contextualSpacing/>
        <w:rPr>
          <w:rFonts w:ascii="Arial" w:eastAsia="Arial" w:hAnsi="Arial" w:cs="Arial"/>
          <w:b/>
        </w:rPr>
      </w:pPr>
      <w:r>
        <w:rPr>
          <w:rFonts w:ascii="Arial" w:eastAsia="Arial" w:hAnsi="Arial" w:cs="Arial"/>
          <w:b/>
        </w:rPr>
        <w:t>ADJOURN – 20:16</w:t>
      </w:r>
    </w:p>
    <w:sectPr w:rsidR="004A522A">
      <w:headerReference w:type="even" r:id="rId8"/>
      <w:headerReference w:type="default" r:id="rId9"/>
      <w:footerReference w:type="even" r:id="rId10"/>
      <w:footerReference w:type="default" r:id="rId11"/>
      <w:headerReference w:type="first" r:id="rId12"/>
      <w:footerReference w:type="first" r:id="rId13"/>
      <w:pgSz w:w="12240" w:h="15840"/>
      <w:pgMar w:top="720" w:right="1137" w:bottom="504" w:left="1137"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4A1" w:rsidRDefault="006054A1">
      <w:r>
        <w:separator/>
      </w:r>
    </w:p>
  </w:endnote>
  <w:endnote w:type="continuationSeparator" w:id="0">
    <w:p w:rsidR="006054A1" w:rsidRDefault="0060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D04" w:rsidRDefault="00834D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E21" w:rsidRDefault="00A41E21">
    <w:pPr>
      <w:pBdr>
        <w:top w:val="nil"/>
        <w:left w:val="nil"/>
        <w:bottom w:val="nil"/>
        <w:right w:val="nil"/>
        <w:between w:val="nil"/>
      </w:pBdr>
      <w:spacing w:after="720"/>
      <w:rPr>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E21" w:rsidRDefault="00A41E21">
    <w:pPr>
      <w:pBdr>
        <w:top w:val="nil"/>
        <w:left w:val="nil"/>
        <w:bottom w:val="nil"/>
        <w:right w:val="nil"/>
        <w:between w:val="nil"/>
      </w:pBd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4A1" w:rsidRDefault="006054A1">
      <w:r>
        <w:separator/>
      </w:r>
    </w:p>
  </w:footnote>
  <w:footnote w:type="continuationSeparator" w:id="0">
    <w:p w:rsidR="006054A1" w:rsidRDefault="00605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D04" w:rsidRDefault="00834D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E21" w:rsidRDefault="00A41E21">
    <w:pPr>
      <w:pBdr>
        <w:top w:val="nil"/>
        <w:left w:val="nil"/>
        <w:bottom w:val="nil"/>
        <w:right w:val="nil"/>
        <w:between w:val="nil"/>
      </w:pBdr>
      <w:tabs>
        <w:tab w:val="center" w:pos="4986"/>
        <w:tab w:val="right" w:pos="99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E21" w:rsidRDefault="00C629A7">
    <w:pPr>
      <w:pBdr>
        <w:top w:val="nil"/>
        <w:left w:val="nil"/>
        <w:bottom w:val="nil"/>
        <w:right w:val="nil"/>
        <w:between w:val="nil"/>
      </w:pBdr>
    </w:pPr>
    <w:r>
      <w:rPr>
        <w:noProof/>
      </w:rPr>
      <w:drawing>
        <wp:inline distT="114300" distB="114300" distL="114300" distR="114300">
          <wp:extent cx="3882962" cy="836240"/>
          <wp:effectExtent l="0" t="0" r="0" b="0"/>
          <wp:docPr id="1" name="image2.jpg" descr="2016 bca letterhead new 12-4.jpg"/>
          <wp:cNvGraphicFramePr/>
          <a:graphic xmlns:a="http://schemas.openxmlformats.org/drawingml/2006/main">
            <a:graphicData uri="http://schemas.openxmlformats.org/drawingml/2006/picture">
              <pic:pic xmlns:pic="http://schemas.openxmlformats.org/drawingml/2006/picture">
                <pic:nvPicPr>
                  <pic:cNvPr id="0" name="image2.jpg" descr="2016 bca letterhead new 12-4.jpg"/>
                  <pic:cNvPicPr preferRelativeResize="0"/>
                </pic:nvPicPr>
                <pic:blipFill>
                  <a:blip r:embed="rId1"/>
                  <a:srcRect/>
                  <a:stretch>
                    <a:fillRect/>
                  </a:stretch>
                </pic:blipFill>
                <pic:spPr>
                  <a:xfrm>
                    <a:off x="0" y="0"/>
                    <a:ext cx="3882962" cy="83624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453"/>
    <w:multiLevelType w:val="multilevel"/>
    <w:tmpl w:val="D7D248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3133290C"/>
    <w:multiLevelType w:val="multilevel"/>
    <w:tmpl w:val="E29C2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E21"/>
    <w:rsid w:val="001B640A"/>
    <w:rsid w:val="0029739D"/>
    <w:rsid w:val="003C3DF0"/>
    <w:rsid w:val="004A522A"/>
    <w:rsid w:val="005D7AE2"/>
    <w:rsid w:val="006054A1"/>
    <w:rsid w:val="00834D04"/>
    <w:rsid w:val="00A41E21"/>
    <w:rsid w:val="00C6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top w:w="55" w:type="dxa"/>
        <w:left w:w="55" w:type="dxa"/>
        <w:bottom w:w="55" w:type="dxa"/>
        <w:right w:w="55" w:type="dxa"/>
      </w:tblCellMar>
    </w:tblPr>
  </w:style>
  <w:style w:type="table" w:customStyle="1" w:styleId="a5">
    <w:basedOn w:val="TableNormal"/>
    <w:tblPr>
      <w:tblStyleRowBandSize w:val="1"/>
      <w:tblStyleColBandSize w:val="1"/>
      <w:tblCellMar>
        <w:top w:w="55" w:type="dxa"/>
        <w:left w:w="55" w:type="dxa"/>
        <w:bottom w:w="55" w:type="dxa"/>
        <w:right w:w="55" w:type="dxa"/>
      </w:tblCellMar>
    </w:tblPr>
  </w:style>
  <w:style w:type="table" w:customStyle="1" w:styleId="a6">
    <w:basedOn w:val="TableNormal"/>
    <w:tblPr>
      <w:tblStyleRowBandSize w:val="1"/>
      <w:tblStyleColBandSize w:val="1"/>
      <w:tblCellMar>
        <w:top w:w="55" w:type="dxa"/>
        <w:left w:w="55" w:type="dxa"/>
        <w:bottom w:w="55" w:type="dxa"/>
        <w:right w:w="55" w:type="dxa"/>
      </w:tblCellMar>
    </w:tblPr>
  </w:style>
  <w:style w:type="table" w:customStyle="1" w:styleId="a7">
    <w:basedOn w:val="TableNormal"/>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CellMar>
        <w:top w:w="55" w:type="dxa"/>
        <w:left w:w="55" w:type="dxa"/>
        <w:bottom w:w="55" w:type="dxa"/>
        <w:right w:w="55" w:type="dxa"/>
      </w:tblCellMar>
    </w:tblPr>
  </w:style>
  <w:style w:type="paragraph" w:styleId="Header">
    <w:name w:val="header"/>
    <w:basedOn w:val="Normal"/>
    <w:link w:val="HeaderChar"/>
    <w:uiPriority w:val="99"/>
    <w:unhideWhenUsed/>
    <w:rsid w:val="00834D04"/>
    <w:pPr>
      <w:tabs>
        <w:tab w:val="center" w:pos="4680"/>
        <w:tab w:val="right" w:pos="9360"/>
      </w:tabs>
    </w:pPr>
  </w:style>
  <w:style w:type="character" w:customStyle="1" w:styleId="HeaderChar">
    <w:name w:val="Header Char"/>
    <w:basedOn w:val="DefaultParagraphFont"/>
    <w:link w:val="Header"/>
    <w:uiPriority w:val="99"/>
    <w:rsid w:val="00834D04"/>
  </w:style>
  <w:style w:type="paragraph" w:styleId="Footer">
    <w:name w:val="footer"/>
    <w:basedOn w:val="Normal"/>
    <w:link w:val="FooterChar"/>
    <w:uiPriority w:val="99"/>
    <w:unhideWhenUsed/>
    <w:rsid w:val="00834D04"/>
    <w:pPr>
      <w:tabs>
        <w:tab w:val="center" w:pos="4680"/>
        <w:tab w:val="right" w:pos="9360"/>
      </w:tabs>
    </w:pPr>
  </w:style>
  <w:style w:type="character" w:customStyle="1" w:styleId="FooterChar">
    <w:name w:val="Footer Char"/>
    <w:basedOn w:val="DefaultParagraphFont"/>
    <w:link w:val="Footer"/>
    <w:uiPriority w:val="99"/>
    <w:rsid w:val="00834D04"/>
  </w:style>
  <w:style w:type="paragraph" w:styleId="BalloonText">
    <w:name w:val="Balloon Text"/>
    <w:basedOn w:val="Normal"/>
    <w:link w:val="BalloonTextChar"/>
    <w:uiPriority w:val="99"/>
    <w:semiHidden/>
    <w:unhideWhenUsed/>
    <w:rsid w:val="003C3DF0"/>
    <w:rPr>
      <w:rFonts w:ascii="Tahoma" w:hAnsi="Tahoma" w:cs="Tahoma"/>
      <w:sz w:val="16"/>
      <w:szCs w:val="16"/>
    </w:rPr>
  </w:style>
  <w:style w:type="character" w:customStyle="1" w:styleId="BalloonTextChar">
    <w:name w:val="Balloon Text Char"/>
    <w:basedOn w:val="DefaultParagraphFont"/>
    <w:link w:val="BalloonText"/>
    <w:uiPriority w:val="99"/>
    <w:semiHidden/>
    <w:rsid w:val="003C3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top w:w="55" w:type="dxa"/>
        <w:left w:w="55" w:type="dxa"/>
        <w:bottom w:w="55" w:type="dxa"/>
        <w:right w:w="55" w:type="dxa"/>
      </w:tblCellMar>
    </w:tblPr>
  </w:style>
  <w:style w:type="table" w:customStyle="1" w:styleId="a5">
    <w:basedOn w:val="TableNormal"/>
    <w:tblPr>
      <w:tblStyleRowBandSize w:val="1"/>
      <w:tblStyleColBandSize w:val="1"/>
      <w:tblCellMar>
        <w:top w:w="55" w:type="dxa"/>
        <w:left w:w="55" w:type="dxa"/>
        <w:bottom w:w="55" w:type="dxa"/>
        <w:right w:w="55" w:type="dxa"/>
      </w:tblCellMar>
    </w:tblPr>
  </w:style>
  <w:style w:type="table" w:customStyle="1" w:styleId="a6">
    <w:basedOn w:val="TableNormal"/>
    <w:tblPr>
      <w:tblStyleRowBandSize w:val="1"/>
      <w:tblStyleColBandSize w:val="1"/>
      <w:tblCellMar>
        <w:top w:w="55" w:type="dxa"/>
        <w:left w:w="55" w:type="dxa"/>
        <w:bottom w:w="55" w:type="dxa"/>
        <w:right w:w="55" w:type="dxa"/>
      </w:tblCellMar>
    </w:tblPr>
  </w:style>
  <w:style w:type="table" w:customStyle="1" w:styleId="a7">
    <w:basedOn w:val="TableNormal"/>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CellMar>
        <w:top w:w="55" w:type="dxa"/>
        <w:left w:w="55" w:type="dxa"/>
        <w:bottom w:w="55" w:type="dxa"/>
        <w:right w:w="55" w:type="dxa"/>
      </w:tblCellMar>
    </w:tblPr>
  </w:style>
  <w:style w:type="paragraph" w:styleId="Header">
    <w:name w:val="header"/>
    <w:basedOn w:val="Normal"/>
    <w:link w:val="HeaderChar"/>
    <w:uiPriority w:val="99"/>
    <w:unhideWhenUsed/>
    <w:rsid w:val="00834D04"/>
    <w:pPr>
      <w:tabs>
        <w:tab w:val="center" w:pos="4680"/>
        <w:tab w:val="right" w:pos="9360"/>
      </w:tabs>
    </w:pPr>
  </w:style>
  <w:style w:type="character" w:customStyle="1" w:styleId="HeaderChar">
    <w:name w:val="Header Char"/>
    <w:basedOn w:val="DefaultParagraphFont"/>
    <w:link w:val="Header"/>
    <w:uiPriority w:val="99"/>
    <w:rsid w:val="00834D04"/>
  </w:style>
  <w:style w:type="paragraph" w:styleId="Footer">
    <w:name w:val="footer"/>
    <w:basedOn w:val="Normal"/>
    <w:link w:val="FooterChar"/>
    <w:uiPriority w:val="99"/>
    <w:unhideWhenUsed/>
    <w:rsid w:val="00834D04"/>
    <w:pPr>
      <w:tabs>
        <w:tab w:val="center" w:pos="4680"/>
        <w:tab w:val="right" w:pos="9360"/>
      </w:tabs>
    </w:pPr>
  </w:style>
  <w:style w:type="character" w:customStyle="1" w:styleId="FooterChar">
    <w:name w:val="Footer Char"/>
    <w:basedOn w:val="DefaultParagraphFont"/>
    <w:link w:val="Footer"/>
    <w:uiPriority w:val="99"/>
    <w:rsid w:val="00834D04"/>
  </w:style>
  <w:style w:type="paragraph" w:styleId="BalloonText">
    <w:name w:val="Balloon Text"/>
    <w:basedOn w:val="Normal"/>
    <w:link w:val="BalloonTextChar"/>
    <w:uiPriority w:val="99"/>
    <w:semiHidden/>
    <w:unhideWhenUsed/>
    <w:rsid w:val="003C3DF0"/>
    <w:rPr>
      <w:rFonts w:ascii="Tahoma" w:hAnsi="Tahoma" w:cs="Tahoma"/>
      <w:sz w:val="16"/>
      <w:szCs w:val="16"/>
    </w:rPr>
  </w:style>
  <w:style w:type="character" w:customStyle="1" w:styleId="BalloonTextChar">
    <w:name w:val="Balloon Text Char"/>
    <w:basedOn w:val="DefaultParagraphFont"/>
    <w:link w:val="BalloonText"/>
    <w:uiPriority w:val="99"/>
    <w:semiHidden/>
    <w:rsid w:val="003C3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cp:lastModifiedBy>
  <cp:revision>3</cp:revision>
  <dcterms:created xsi:type="dcterms:W3CDTF">2018-10-05T00:04:00Z</dcterms:created>
  <dcterms:modified xsi:type="dcterms:W3CDTF">2018-10-05T15:42:00Z</dcterms:modified>
</cp:coreProperties>
</file>